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14" w:firstLineChars="200"/>
        <w:jc w:val="center"/>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“老花”和近视能相抵？9个真相让你弄懂老花眼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b/>
          <w:bCs/>
          <w:i w:val="0"/>
          <w:iCs w:val="0"/>
          <w:caps w:val="0"/>
          <w:color w:val="FFC000"/>
          <w:spacing w:val="8"/>
          <w:sz w:val="24"/>
          <w:szCs w:val="24"/>
          <w:shd w:val="clear" w:fill="FFFFFF"/>
        </w:rPr>
      </w:pPr>
      <w:bookmarkStart w:id="0" w:name="_GoBack"/>
      <w:bookmarkEnd w:id="0"/>
      <w:r>
        <w:rPr>
          <w:rFonts w:hint="eastAsia" w:asciiTheme="minorEastAsia" w:hAnsiTheme="minorEastAsia" w:eastAsiaTheme="minorEastAsia" w:cstheme="minorEastAsia"/>
          <w:i w:val="0"/>
          <w:iCs w:val="0"/>
          <w:caps w:val="0"/>
          <w:color w:val="000000"/>
          <w:spacing w:val="8"/>
          <w:sz w:val="24"/>
          <w:szCs w:val="24"/>
          <w:shd w:val="clear" w:fill="FFFFFF"/>
        </w:rPr>
        <w:t>手机越拿越远</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字体越调越大...这都是眼睛在报警！随着老花眼逐渐年轻化</w:t>
      </w:r>
      <w:r>
        <w:rPr>
          <w:rFonts w:hint="eastAsia" w:asciiTheme="minorEastAsia" w:hAnsiTheme="minorEastAsia" w:cstheme="minorEastAsia"/>
          <w:i w:val="0"/>
          <w:iCs w:val="0"/>
          <w:caps w:val="0"/>
          <w:color w:val="000000"/>
          <w:spacing w:val="8"/>
          <w:sz w:val="24"/>
          <w:szCs w:val="24"/>
          <w:shd w:val="clear" w:fill="FFFFFF"/>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人们产生了很多疑问：</w:t>
      </w:r>
      <w:r>
        <w:rPr>
          <w:rFonts w:hint="eastAsia" w:asciiTheme="minorEastAsia" w:hAnsiTheme="minorEastAsia" w:eastAsiaTheme="minorEastAsia" w:cstheme="minorEastAsia"/>
          <w:b/>
          <w:bCs/>
          <w:i w:val="0"/>
          <w:iCs w:val="0"/>
          <w:caps w:val="0"/>
          <w:color w:val="FFC000"/>
          <w:spacing w:val="8"/>
          <w:sz w:val="24"/>
          <w:szCs w:val="24"/>
          <w:shd w:val="clear" w:fill="FFFFFF"/>
        </w:rPr>
        <w:t>只有年纪大的人才会得老花眼？近视眼不会老花？长期戴老花镜视力会越来越差？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b w:val="0"/>
          <w:bCs w:val="0"/>
          <w:i w:val="0"/>
          <w:iCs w:val="0"/>
          <w:caps w:val="0"/>
          <w:color w:val="auto"/>
          <w:spacing w:val="8"/>
          <w:sz w:val="24"/>
          <w:szCs w:val="24"/>
          <w:shd w:val="clear" w:fill="FFFFFF"/>
        </w:rPr>
      </w:pPr>
      <w:r>
        <w:rPr>
          <w:rFonts w:hint="eastAsia" w:asciiTheme="minorEastAsia" w:hAnsiTheme="minorEastAsia" w:eastAsiaTheme="minorEastAsia" w:cstheme="minorEastAsia"/>
          <w:b w:val="0"/>
          <w:bCs w:val="0"/>
          <w:i w:val="0"/>
          <w:iCs w:val="0"/>
          <w:caps w:val="0"/>
          <w:color w:val="auto"/>
          <w:spacing w:val="8"/>
          <w:sz w:val="24"/>
          <w:szCs w:val="24"/>
          <w:shd w:val="clear" w:fill="FFFFFF"/>
        </w:rPr>
        <w:t>今天眼科医生用9个真相</w:t>
      </w:r>
      <w:r>
        <w:rPr>
          <w:rFonts w:hint="eastAsia" w:asciiTheme="minorEastAsia" w:hAnsiTheme="minorEastAsia" w:cstheme="minorEastAsia"/>
          <w:b w:val="0"/>
          <w:bCs w:val="0"/>
          <w:i w:val="0"/>
          <w:iCs w:val="0"/>
          <w:caps w:val="0"/>
          <w:color w:val="auto"/>
          <w:spacing w:val="8"/>
          <w:sz w:val="24"/>
          <w:szCs w:val="24"/>
          <w:shd w:val="clear" w:fill="FFFFFF"/>
          <w:lang w:eastAsia="zh-CN"/>
        </w:rPr>
        <w:t>，</w:t>
      </w:r>
      <w:r>
        <w:rPr>
          <w:rFonts w:hint="eastAsia" w:asciiTheme="minorEastAsia" w:hAnsiTheme="minorEastAsia" w:eastAsiaTheme="minorEastAsia" w:cstheme="minorEastAsia"/>
          <w:b w:val="0"/>
          <w:bCs w:val="0"/>
          <w:i w:val="0"/>
          <w:iCs w:val="0"/>
          <w:caps w:val="0"/>
          <w:color w:val="auto"/>
          <w:spacing w:val="8"/>
          <w:sz w:val="24"/>
          <w:szCs w:val="24"/>
          <w:shd w:val="clear" w:fill="FFFFFF"/>
        </w:rPr>
        <w:t>给你的眼睛减负！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谣言1：老年人才会得老花眼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b w:val="0"/>
          <w:bCs w:val="0"/>
          <w:i w:val="0"/>
          <w:iCs w:val="0"/>
          <w:caps w:val="0"/>
          <w:color w:val="auto"/>
          <w:spacing w:val="8"/>
          <w:sz w:val="24"/>
          <w:szCs w:val="24"/>
          <w:shd w:val="clear" w:fill="FFFFFF"/>
          <w:lang w:val="en-US" w:eastAsia="zh-CN"/>
        </w:rPr>
      </w:pPr>
      <w:r>
        <w:rPr>
          <w:rFonts w:hint="eastAsia" w:asciiTheme="minorEastAsia" w:hAnsiTheme="minorEastAsia" w:cstheme="minorEastAsia"/>
          <w:b w:val="0"/>
          <w:bCs w:val="0"/>
          <w:i w:val="0"/>
          <w:iCs w:val="0"/>
          <w:caps w:val="0"/>
          <w:color w:val="auto"/>
          <w:spacing w:val="8"/>
          <w:sz w:val="24"/>
          <w:szCs w:val="24"/>
          <w:shd w:val="clear" w:fill="FFFFFF"/>
          <w:lang w:val="en-US" w:eastAsia="zh-CN"/>
        </w:rPr>
        <w:t>年轻人也会得！</w:t>
      </w:r>
      <w:r>
        <w:rPr>
          <w:rFonts w:hint="eastAsia" w:asciiTheme="minorEastAsia" w:hAnsiTheme="minorEastAsia" w:cstheme="minorEastAsia"/>
          <w:b/>
          <w:bCs/>
          <w:i w:val="0"/>
          <w:iCs w:val="0"/>
          <w:caps w:val="0"/>
          <w:color w:val="FFC000"/>
          <w:spacing w:val="8"/>
          <w:sz w:val="24"/>
          <w:szCs w:val="24"/>
          <w:shd w:val="clear" w:fill="FFFFFF"/>
          <w:lang w:val="en-US" w:eastAsia="zh-CN"/>
        </w:rPr>
        <w:t>老花眼并非老年人专属</w:t>
      </w:r>
      <w:r>
        <w:rPr>
          <w:rFonts w:hint="eastAsia" w:asciiTheme="minorEastAsia" w:hAnsiTheme="minorEastAsia" w:cstheme="minorEastAsia"/>
          <w:b w:val="0"/>
          <w:bCs w:val="0"/>
          <w:i w:val="0"/>
          <w:iCs w:val="0"/>
          <w:caps w:val="0"/>
          <w:color w:val="auto"/>
          <w:spacing w:val="8"/>
          <w:sz w:val="24"/>
          <w:szCs w:val="24"/>
          <w:shd w:val="clear" w:fill="FFFFFF"/>
          <w:lang w:val="en-US" w:eastAsia="zh-CN"/>
        </w:rPr>
        <w:t>。人眼调节功能在45岁左右会发生断崖式衰退，随着短视频的兴起，近年来发现40岁以下患者明显增多。用眼过度、长时间近距离视物会让睫状肌调节功能提前衰退，引发 "早发性老花"。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建议出现</w:t>
      </w:r>
      <w:r>
        <w:rPr>
          <w:rFonts w:hint="eastAsia" w:asciiTheme="minorEastAsia" w:hAnsiTheme="minorEastAsia" w:eastAsiaTheme="minorEastAsia" w:cstheme="minorEastAsia"/>
          <w:b/>
          <w:bCs/>
          <w:i w:val="0"/>
          <w:iCs w:val="0"/>
          <w:caps w:val="0"/>
          <w:color w:val="FFC000"/>
          <w:spacing w:val="8"/>
          <w:kern w:val="0"/>
          <w:sz w:val="24"/>
          <w:szCs w:val="24"/>
          <w:shd w:val="clear" w:fill="FFFFFF"/>
          <w:lang w:val="en-US" w:eastAsia="zh-CN" w:bidi="ar"/>
        </w:rPr>
        <w:t>视近模糊、眼胀头痛</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等症状时要尽早就医检查，别误以为是偏头痛或是其他问题而延误矫正</w:t>
      </w:r>
      <w:r>
        <w:rPr>
          <w:rFonts w:hint="eastAsia" w:asciiTheme="minorEastAsia" w:hAnsiTheme="minorEastAsia" w:cstheme="minorEastAsia"/>
          <w:i w:val="0"/>
          <w:iCs w:val="0"/>
          <w:caps w:val="0"/>
          <w:spacing w:val="8"/>
          <w:kern w:val="0"/>
          <w:sz w:val="24"/>
          <w:szCs w:val="24"/>
          <w:shd w:val="clear" w:fill="FFFFFF"/>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谣言2：近视的人不会老花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8"/>
          <w:sz w:val="24"/>
          <w:szCs w:val="24"/>
          <w:shd w:val="clear" w:fill="FFFFFF"/>
          <w:lang w:val="en-US" w:eastAsia="zh-CN"/>
        </w:rPr>
        <w:t>事实上，不仅机制不同，而且会叠加。近视是指看远不清，而老花是指</w:t>
      </w:r>
      <w:r>
        <w:rPr>
          <w:rFonts w:hint="eastAsia" w:asciiTheme="minorEastAsia" w:hAnsiTheme="minorEastAsia" w:cstheme="minorEastAsia"/>
          <w:b/>
          <w:bCs/>
          <w:i w:val="0"/>
          <w:iCs w:val="0"/>
          <w:caps w:val="0"/>
          <w:color w:val="FFC000"/>
          <w:spacing w:val="8"/>
          <w:sz w:val="24"/>
          <w:szCs w:val="24"/>
          <w:shd w:val="clear" w:fill="FFFFFF"/>
          <w:lang w:val="en-US" w:eastAsia="zh-CN"/>
        </w:rPr>
        <w:t>眼部肌肉收缩力不足、晶状体弹性下降致近处对焦难</w:t>
      </w:r>
      <w:r>
        <w:rPr>
          <w:rFonts w:hint="eastAsia" w:asciiTheme="minorEastAsia" w:hAnsiTheme="minorEastAsia" w:cstheme="minorEastAsia"/>
          <w:b w:val="0"/>
          <w:bCs w:val="0"/>
          <w:i w:val="0"/>
          <w:iCs w:val="0"/>
          <w:caps w:val="0"/>
          <w:color w:val="auto"/>
          <w:spacing w:val="8"/>
          <w:sz w:val="24"/>
          <w:szCs w:val="24"/>
          <w:shd w:val="clear" w:fill="FFFFFF"/>
          <w:lang w:val="en-US" w:eastAsia="zh-CN"/>
        </w:rPr>
        <w:t>。无论年轻时视力好坏，到了一定年龄都难逃“老花”。近视者老花后需两幅眼镜，一幅高度数看远用，一幅低度数看近用。部分低近视人群看近可直接摘镜，这才让人误以为近视能抵消老花。而原本视力好的人出现老花后，可能会导致近距离工作困难，因此很多人工位上会备工作专属眼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谣言3：眼保健操能逆转老花眼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cstheme="minorEastAsia"/>
          <w:b w:val="0"/>
          <w:bCs w:val="0"/>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FFC000"/>
          <w:spacing w:val="8"/>
          <w:sz w:val="24"/>
          <w:szCs w:val="24"/>
          <w:shd w:val="clear" w:fill="FFFFFF"/>
          <w:lang w:val="en-US" w:eastAsia="zh-CN"/>
        </w:rPr>
        <w:t>减轻疲劳≠抵抗衰老</w:t>
      </w:r>
      <w:r>
        <w:rPr>
          <w:rFonts w:hint="eastAsia" w:asciiTheme="minorEastAsia" w:hAnsiTheme="minorEastAsia" w:cstheme="minorEastAsia"/>
          <w:b w:val="0"/>
          <w:bCs w:val="0"/>
          <w:i w:val="0"/>
          <w:iCs w:val="0"/>
          <w:caps w:val="0"/>
          <w:color w:val="auto"/>
          <w:spacing w:val="8"/>
          <w:sz w:val="24"/>
          <w:szCs w:val="24"/>
          <w:shd w:val="clear" w:fill="FFFFFF"/>
          <w:lang w:val="en-US" w:eastAsia="zh-CN"/>
        </w:rPr>
        <w:t>！上文已经详细说明，老花是自然衰老过程，</w:t>
      </w:r>
      <w:r>
        <w:rPr>
          <w:rFonts w:hint="eastAsia" w:asciiTheme="minorEastAsia" w:hAnsiTheme="minorEastAsia" w:cstheme="minorEastAsia"/>
          <w:b/>
          <w:bCs/>
          <w:i w:val="0"/>
          <w:iCs w:val="0"/>
          <w:caps w:val="0"/>
          <w:color w:val="FFC000"/>
          <w:spacing w:val="8"/>
          <w:sz w:val="24"/>
          <w:szCs w:val="24"/>
          <w:shd w:val="clear" w:fill="FFFFFF"/>
          <w:lang w:val="en-US" w:eastAsia="zh-CN"/>
        </w:rPr>
        <w:t>眼保健操仅能缓解视疲劳，不能恢复睫状肌弹性</w:t>
      </w:r>
      <w:r>
        <w:rPr>
          <w:rFonts w:hint="eastAsia" w:asciiTheme="minorEastAsia" w:hAnsiTheme="minorEastAsia" w:cstheme="minorEastAsia"/>
          <w:b w:val="0"/>
          <w:bCs w:val="0"/>
          <w:i w:val="0"/>
          <w:iCs w:val="0"/>
          <w:caps w:val="0"/>
          <w:color w:val="auto"/>
          <w:spacing w:val="8"/>
          <w:sz w:val="24"/>
          <w:szCs w:val="24"/>
          <w:shd w:val="clear" w:fill="FFFFFF"/>
          <w:lang w:val="en-US" w:eastAsia="zh-CN"/>
        </w:rPr>
        <w:t>。临床研究显示，按摩、转眼球等方法对已形成的调节功能障碍无效。日常要避免过度用眼，出现 老花眼 可通过科学验配渐进多焦点眼镜矫正。此时有人会问，那打工人，避免过度用眼得戴防蓝光眼镜啊！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8"/>
          <w:kern w:val="0"/>
          <w:sz w:val="24"/>
          <w:szCs w:val="24"/>
          <w:shd w:val="clear" w:fill="FFFFFF"/>
          <w:lang w:val="en-US" w:eastAsia="zh-CN" w:bidi="ar"/>
        </w:rPr>
        <w:t>蓝光主要影响视网膜。</w:t>
      </w:r>
      <w:r>
        <w:rPr>
          <w:rFonts w:hint="eastAsia" w:asciiTheme="minorEastAsia" w:hAnsiTheme="minorEastAsia" w:cstheme="minorEastAsia"/>
          <w:i w:val="0"/>
          <w:iCs w:val="0"/>
          <w:caps w:val="0"/>
          <w:spacing w:val="8"/>
          <w:kern w:val="0"/>
          <w:sz w:val="24"/>
          <w:szCs w:val="24"/>
          <w:shd w:val="clear" w:fill="FFFFFF"/>
          <w:lang w:val="en-US" w:eastAsia="zh-CN" w:bidi="ar"/>
        </w:rPr>
        <w:t>防蓝光眼镜主要是帮电子产品重度用户减少屏幕中有害蓝光对视网膜的伤害。目前</w:t>
      </w:r>
      <w:r>
        <w:rPr>
          <w:rFonts w:hint="eastAsia" w:asciiTheme="minorEastAsia" w:hAnsiTheme="minorEastAsia" w:cstheme="minorEastAsia"/>
          <w:b/>
          <w:bCs/>
          <w:i w:val="0"/>
          <w:iCs w:val="0"/>
          <w:caps w:val="0"/>
          <w:color w:val="FFC000"/>
          <w:spacing w:val="8"/>
          <w:kern w:val="0"/>
          <w:sz w:val="24"/>
          <w:szCs w:val="24"/>
          <w:shd w:val="clear" w:fill="FFFFFF"/>
          <w:lang w:val="en-US" w:eastAsia="zh-CN" w:bidi="ar"/>
        </w:rPr>
        <w:t>无证据表明防蓝光产品能延缓老花</w:t>
      </w:r>
      <w:r>
        <w:rPr>
          <w:rFonts w:hint="eastAsia" w:asciiTheme="minorEastAsia" w:hAnsiTheme="minorEastAsia" w:cstheme="minorEastAsia"/>
          <w:i w:val="0"/>
          <w:iCs w:val="0"/>
          <w:caps w:val="0"/>
          <w:spacing w:val="8"/>
          <w:kern w:val="0"/>
          <w:sz w:val="24"/>
          <w:szCs w:val="24"/>
          <w:shd w:val="clear" w:fill="FFFFFF"/>
          <w:lang w:val="en-US" w:eastAsia="zh-CN" w:bidi="ar"/>
        </w:rPr>
        <w:t>。预防老花应遵循 "20 - 20 - 20" 用眼法则，每天保持 2 小时户外活动。。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谣言4：“老花”度数越高眼睛越差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b/>
          <w:bCs/>
          <w:i w:val="0"/>
          <w:iCs w:val="0"/>
          <w:caps w:val="0"/>
          <w:color w:val="FFC000"/>
          <w:spacing w:val="8"/>
          <w:sz w:val="24"/>
          <w:szCs w:val="24"/>
          <w:shd w:val="clear" w:fill="FFFFFF"/>
          <w:lang w:val="en-US" w:eastAsia="zh-CN"/>
        </w:rPr>
        <w:t>老花度数与个体调节能力相关，和病变无关</w:t>
      </w:r>
      <w:r>
        <w:rPr>
          <w:rFonts w:hint="eastAsia" w:asciiTheme="minorEastAsia" w:hAnsiTheme="minorEastAsia" w:cstheme="minorEastAsia"/>
          <w:b w:val="0"/>
          <w:bCs w:val="0"/>
          <w:i w:val="0"/>
          <w:iCs w:val="0"/>
          <w:caps w:val="0"/>
          <w:color w:val="auto"/>
          <w:spacing w:val="8"/>
          <w:sz w:val="24"/>
          <w:szCs w:val="24"/>
          <w:shd w:val="clear" w:fill="FFFFFF"/>
          <w:lang w:val="en-US" w:eastAsia="zh-CN"/>
        </w:rPr>
        <w:t>。40 岁后每 5 年平均增加 + 1.00D 属正常生理现象。部分人因本身就有隐性远视而导致近距离工作需要更高度数的眼镜，这不代表病情严重。50 岁左右仍在工作的人，若抵制眼镜，拒绝眼镜的辅助，反而会使视疲劳加重，影响工作效率，加速视力恶化。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谣言5：长期佩戴老花镜会依赖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b w:val="0"/>
          <w:bCs w:val="0"/>
          <w:i w:val="0"/>
          <w:iCs w:val="0"/>
          <w:caps w:val="0"/>
          <w:color w:val="auto"/>
          <w:spacing w:val="8"/>
          <w:sz w:val="24"/>
          <w:szCs w:val="24"/>
          <w:shd w:val="clear" w:fill="FFFFFF"/>
          <w:lang w:val="en-US" w:eastAsia="zh-CN"/>
        </w:rPr>
      </w:pPr>
      <w:r>
        <w:rPr>
          <w:rFonts w:hint="eastAsia" w:asciiTheme="minorEastAsia" w:hAnsiTheme="minorEastAsia" w:cstheme="minorEastAsia"/>
          <w:b w:val="0"/>
          <w:bCs w:val="0"/>
          <w:i w:val="0"/>
          <w:iCs w:val="0"/>
          <w:caps w:val="0"/>
          <w:color w:val="auto"/>
          <w:spacing w:val="8"/>
          <w:sz w:val="24"/>
          <w:szCs w:val="24"/>
          <w:shd w:val="clear" w:fill="FFFFFF"/>
          <w:lang w:val="en-US" w:eastAsia="zh-CN"/>
        </w:rPr>
        <w:t>老花镜如同近视矫正工具，无依赖性。拒绝戴镜会让睫状肌持续过度收缩，严重的会引发头痛、恶心等症状。该配镜时就大胆配！。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谣言6：多吃胡萝卜会预防老花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b w:val="0"/>
          <w:bCs w:val="0"/>
          <w:i w:val="0"/>
          <w:iCs w:val="0"/>
          <w:color w:val="auto"/>
          <w:spacing w:val="8"/>
          <w:sz w:val="24"/>
          <w:szCs w:val="24"/>
          <w:shd w:val="clear" w:fill="FFFFFF"/>
          <w:lang w:val="en-US" w:eastAsia="zh-CN"/>
        </w:rPr>
        <w:t>Β</w:t>
      </w:r>
      <w:r>
        <w:rPr>
          <w:rFonts w:hint="eastAsia" w:asciiTheme="minorEastAsia" w:hAnsiTheme="minorEastAsia" w:cstheme="minorEastAsia"/>
          <w:b w:val="0"/>
          <w:bCs w:val="0"/>
          <w:i w:val="0"/>
          <w:iCs w:val="0"/>
          <w:caps w:val="0"/>
          <w:color w:val="auto"/>
          <w:spacing w:val="8"/>
          <w:sz w:val="24"/>
          <w:szCs w:val="24"/>
          <w:shd w:val="clear" w:fill="FFFFFF"/>
          <w:lang w:val="en-US" w:eastAsia="zh-CN"/>
        </w:rPr>
        <w:t>-胡萝卜素虽有益眼健康，但老花主因是睫状肌和晶状体硬化，单靠食补作用有限。</w:t>
      </w:r>
      <w:r>
        <w:rPr>
          <w:rFonts w:hint="eastAsia" w:asciiTheme="minorEastAsia" w:hAnsiTheme="minorEastAsia" w:cstheme="minorEastAsia"/>
          <w:b/>
          <w:bCs/>
          <w:i w:val="0"/>
          <w:iCs w:val="0"/>
          <w:caps w:val="0"/>
          <w:color w:val="FFC000"/>
          <w:spacing w:val="8"/>
          <w:sz w:val="24"/>
          <w:szCs w:val="24"/>
          <w:shd w:val="clear" w:fill="FFFFFF"/>
          <w:lang w:val="en-US" w:eastAsia="zh-CN"/>
        </w:rPr>
        <w:t xml:space="preserve">均衡摄入叶黄素、锌、维生素 C/E </w:t>
      </w:r>
      <w:r>
        <w:rPr>
          <w:rFonts w:hint="eastAsia" w:asciiTheme="minorEastAsia" w:hAnsiTheme="minorEastAsia" w:cstheme="minorEastAsia"/>
          <w:b w:val="0"/>
          <w:bCs w:val="0"/>
          <w:i w:val="0"/>
          <w:iCs w:val="0"/>
          <w:caps w:val="0"/>
          <w:color w:val="auto"/>
          <w:spacing w:val="8"/>
          <w:sz w:val="24"/>
          <w:szCs w:val="24"/>
          <w:shd w:val="clear" w:fill="FFFFFF"/>
          <w:lang w:val="en-US" w:eastAsia="zh-CN"/>
        </w:rPr>
        <w:t>等营养更重要。美国眼科协会建议多吃深色蔬菜、鱼类、坚果，同时控制血糖血压等全身因素以预防年龄相关性眼病。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谣言7：“老花”能等看不清再配镜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b w:val="0"/>
          <w:bCs w:val="0"/>
          <w:i w:val="0"/>
          <w:iCs w:val="0"/>
          <w:caps w:val="0"/>
          <w:color w:val="auto"/>
          <w:spacing w:val="8"/>
          <w:sz w:val="24"/>
          <w:szCs w:val="24"/>
          <w:shd w:val="clear" w:fill="FFFFFF"/>
          <w:lang w:val="en-US" w:eastAsia="zh-CN"/>
        </w:rPr>
      </w:pPr>
      <w:r>
        <w:rPr>
          <w:rFonts w:hint="eastAsia" w:asciiTheme="minorEastAsia" w:hAnsiTheme="minorEastAsia" w:cstheme="minorEastAsia"/>
          <w:b w:val="0"/>
          <w:bCs w:val="0"/>
          <w:i w:val="0"/>
          <w:iCs w:val="0"/>
          <w:caps w:val="0"/>
          <w:color w:val="auto"/>
          <w:spacing w:val="8"/>
          <w:sz w:val="24"/>
          <w:szCs w:val="24"/>
          <w:shd w:val="clear" w:fill="FFFFFF"/>
          <w:lang w:val="en-US" w:eastAsia="zh-CN"/>
        </w:rPr>
        <w:t>出现</w:t>
      </w:r>
      <w:r>
        <w:rPr>
          <w:rFonts w:hint="eastAsia" w:asciiTheme="minorEastAsia" w:hAnsiTheme="minorEastAsia" w:cstheme="minorEastAsia"/>
          <w:b/>
          <w:bCs/>
          <w:i w:val="0"/>
          <w:iCs w:val="0"/>
          <w:caps w:val="0"/>
          <w:color w:val="FFC000"/>
          <w:spacing w:val="8"/>
          <w:sz w:val="24"/>
          <w:szCs w:val="24"/>
          <w:shd w:val="clear" w:fill="FFFFFF"/>
          <w:lang w:val="en-US" w:eastAsia="zh-CN"/>
        </w:rPr>
        <w:t>持续 15 分钟阅读后视物模糊、需移远手机</w:t>
      </w:r>
      <w:r>
        <w:rPr>
          <w:rFonts w:hint="eastAsia" w:asciiTheme="minorEastAsia" w:hAnsiTheme="minorEastAsia" w:cstheme="minorEastAsia"/>
          <w:b w:val="0"/>
          <w:bCs w:val="0"/>
          <w:i w:val="0"/>
          <w:iCs w:val="0"/>
          <w:caps w:val="0"/>
          <w:color w:val="auto"/>
          <w:spacing w:val="8"/>
          <w:sz w:val="24"/>
          <w:szCs w:val="24"/>
          <w:shd w:val="clear" w:fill="FFFFFF"/>
          <w:lang w:val="en-US" w:eastAsia="zh-CN"/>
        </w:rPr>
        <w:t>等症状就该干预，拖延会让大脑过度补偿，引发顽固性视疲劳。现代验光技术可精确检测调节幅度，建议在剩余调节力低至 2.50D 时配镜，根据需要选择单光或渐进镜片。即便是50度的老花也应该及时矫正，否则睫状肌持续紧张，加速调节功能丧失。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谣言8：“老花”突然好转是好事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b/>
          <w:bCs/>
          <w:i w:val="0"/>
          <w:iCs w:val="0"/>
          <w:caps w:val="0"/>
          <w:color w:val="FFC000"/>
          <w:spacing w:val="8"/>
          <w:sz w:val="24"/>
          <w:szCs w:val="24"/>
          <w:shd w:val="clear" w:fill="FFFFFF"/>
          <w:lang w:val="en-US" w:eastAsia="zh-CN"/>
        </w:rPr>
        <w:t>老花眼突然变好反而可能是眼睛出问题！</w:t>
      </w:r>
      <w:r>
        <w:rPr>
          <w:rFonts w:hint="eastAsia" w:asciiTheme="minorEastAsia" w:hAnsiTheme="minorEastAsia" w:cstheme="minorEastAsia"/>
          <w:b w:val="0"/>
          <w:bCs w:val="0"/>
          <w:i w:val="0"/>
          <w:iCs w:val="0"/>
          <w:caps w:val="0"/>
          <w:color w:val="auto"/>
          <w:spacing w:val="8"/>
          <w:sz w:val="24"/>
          <w:szCs w:val="24"/>
          <w:shd w:val="clear" w:fill="FFFFFF"/>
          <w:lang w:val="en-US" w:eastAsia="zh-CN"/>
        </w:rPr>
        <w:t>比如有一种白内障发生以后会造成晶状体核性密度增加，眼睛状态会慢慢变成“近视”，会让近处看清楚，远处却模糊；血糖波动严重的糖尿病也会改变晶状体密度，造成老花减轻假象。出现这种情况要立即就医排查眼部和血糖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default" w:asciiTheme="minorEastAsia" w:hAnsiTheme="minorEastAsia" w:cstheme="minorEastAsia"/>
          <w:b/>
          <w:bCs/>
          <w:i w:val="0"/>
          <w:iCs w:val="0"/>
          <w:caps w:val="0"/>
          <w:color w:val="auto"/>
          <w:spacing w:val="8"/>
          <w:sz w:val="24"/>
          <w:szCs w:val="24"/>
          <w:shd w:val="clear" w:fill="FFFFFF"/>
          <w:lang w:val="en-US" w:eastAsia="zh-CN"/>
        </w:rPr>
      </w:pPr>
      <w:r>
        <w:rPr>
          <w:rFonts w:hint="eastAsia" w:asciiTheme="minorEastAsia" w:hAnsiTheme="minorEastAsia" w:cstheme="minorEastAsia"/>
          <w:b/>
          <w:bCs/>
          <w:i w:val="0"/>
          <w:iCs w:val="0"/>
          <w:caps w:val="0"/>
          <w:color w:val="auto"/>
          <w:spacing w:val="8"/>
          <w:sz w:val="24"/>
          <w:szCs w:val="24"/>
          <w:shd w:val="clear" w:fill="FFFFFF"/>
          <w:lang w:val="en-US" w:eastAsia="zh-CN"/>
        </w:rPr>
        <w:t>谣言9：老花眼不能做近视手术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b w:val="0"/>
          <w:bCs w:val="0"/>
          <w:i w:val="0"/>
          <w:iCs w:val="0"/>
          <w:caps w:val="0"/>
          <w:color w:val="auto"/>
          <w:spacing w:val="8"/>
          <w:sz w:val="24"/>
          <w:szCs w:val="24"/>
          <w:shd w:val="clear" w:fill="FFFFFF"/>
          <w:lang w:val="en-US" w:eastAsia="zh-CN"/>
        </w:rPr>
      </w:pPr>
      <w:r>
        <w:rPr>
          <w:rFonts w:hint="eastAsia" w:asciiTheme="minorEastAsia" w:hAnsiTheme="minorEastAsia" w:cstheme="minorEastAsia"/>
          <w:b w:val="0"/>
          <w:bCs w:val="0"/>
          <w:i w:val="0"/>
          <w:iCs w:val="0"/>
          <w:caps w:val="0"/>
          <w:color w:val="auto"/>
          <w:spacing w:val="8"/>
          <w:sz w:val="24"/>
          <w:szCs w:val="24"/>
          <w:shd w:val="clear" w:fill="FFFFFF"/>
          <w:lang w:val="en-US" w:eastAsia="zh-CN"/>
        </w:rPr>
        <w:t>目前有多种老花眼手术矫正方案，如单眼视原理的角膜屈光手术、眼内晶体植入手术等，但完全让眼睛回春较难，术前要和医生充分沟通，做好术后心理预期再决定是否手术。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b w:val="0"/>
          <w:bCs w:val="0"/>
          <w:i w:val="0"/>
          <w:iCs w:val="0"/>
          <w:caps w:val="0"/>
          <w:color w:val="auto"/>
          <w:spacing w:val="8"/>
          <w:sz w:val="24"/>
          <w:szCs w:val="2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cstheme="minorEastAsia"/>
          <w:b/>
          <w:bCs/>
          <w:sz w:val="32"/>
          <w:szCs w:val="32"/>
          <w:lang w:val="en-US" w:eastAsia="zh-CN"/>
        </w:rPr>
        <w:t>老花眼是如何形成的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i w:val="0"/>
          <w:iCs w:val="0"/>
          <w:caps w:val="0"/>
          <w:spacing w:val="8"/>
          <w:kern w:val="0"/>
          <w:sz w:val="24"/>
          <w:szCs w:val="24"/>
          <w:shd w:val="clear" w:fill="FFFFFF"/>
          <w:lang w:val="en-US" w:eastAsia="zh-CN" w:bidi="ar"/>
        </w:rPr>
        <w:t>老花眼又称“近疲劳”，是年龄相关性调节障碍。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 正常情况下</w:t>
      </w:r>
      <w:r>
        <w:rPr>
          <w:rFonts w:hint="eastAsia" w:asciiTheme="minorEastAsia" w:hAnsiTheme="minorEastAsia" w:cstheme="minorEastAsia"/>
          <w:i w:val="0"/>
          <w:iCs w:val="0"/>
          <w:caps w:val="0"/>
          <w:spacing w:val="8"/>
          <w:kern w:val="0"/>
          <w:sz w:val="24"/>
          <w:szCs w:val="24"/>
          <w:shd w:val="clear" w:fill="FFFFFF"/>
          <w:lang w:val="en-US" w:eastAsia="zh-CN" w:bidi="ar"/>
        </w:rPr>
        <w:t>，</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人眼看近物时，眼内 "睫状肌" 收缩，带动 "晶状体" 变形，让视线聚焦近处物体。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 老花眼的情况下</w:t>
      </w:r>
      <w:r>
        <w:rPr>
          <w:rFonts w:hint="eastAsia" w:asciiTheme="minorEastAsia" w:hAnsiTheme="minorEastAsia" w:cstheme="minorEastAsia"/>
          <w:i w:val="0"/>
          <w:iCs w:val="0"/>
          <w:caps w:val="0"/>
          <w:spacing w:val="8"/>
          <w:kern w:val="0"/>
          <w:sz w:val="24"/>
          <w:szCs w:val="24"/>
          <w:shd w:val="clear" w:fill="FFFFFF"/>
          <w:lang w:val="en-US" w:eastAsia="zh-CN" w:bidi="ar"/>
        </w:rPr>
        <w:t>，</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睫状肌肌力下滑，晶状体老化、弹性变差，看近物时调节力不足，视近模糊且易疲劳</w:t>
      </w:r>
      <w:r>
        <w:rPr>
          <w:rFonts w:hint="eastAsia" w:asciiTheme="minorEastAsia" w:hAnsiTheme="minorEastAsia" w:cstheme="minorEastAsia"/>
          <w:i w:val="0"/>
          <w:iCs w:val="0"/>
          <w:caps w:val="0"/>
          <w:spacing w:val="8"/>
          <w:kern w:val="0"/>
          <w:sz w:val="24"/>
          <w:szCs w:val="24"/>
          <w:shd w:val="clear" w:fill="FFFFFF"/>
          <w:lang w:val="en-US" w:eastAsia="zh-CN" w:bidi="ar"/>
        </w:rPr>
        <w:t>。简单说就是眼睛</w:t>
      </w:r>
      <w:r>
        <w:rPr>
          <w:rFonts w:hint="eastAsia" w:asciiTheme="minorEastAsia" w:hAnsiTheme="minorEastAsia" w:cstheme="minorEastAsia"/>
          <w:b/>
          <w:bCs/>
          <w:i w:val="0"/>
          <w:iCs w:val="0"/>
          <w:caps w:val="0"/>
          <w:color w:val="FFC000"/>
          <w:spacing w:val="8"/>
          <w:kern w:val="0"/>
          <w:sz w:val="24"/>
          <w:szCs w:val="24"/>
          <w:shd w:val="clear" w:fill="FFFFFF"/>
          <w:lang w:val="en-US" w:eastAsia="zh-CN" w:bidi="ar"/>
        </w:rPr>
        <w:t>这台 "照相机" 的 "对焦" 功能随着年龄增长而下降，看近聚焦困难</w:t>
      </w:r>
      <w:r>
        <w:rPr>
          <w:rFonts w:hint="eastAsia" w:asciiTheme="minorEastAsia" w:hAnsiTheme="minorEastAsia" w:cstheme="minorEastAsia"/>
          <w:i w:val="0"/>
          <w:iCs w:val="0"/>
          <w:caps w:val="0"/>
          <w:spacing w:val="8"/>
          <w:kern w:val="0"/>
          <w:sz w:val="24"/>
          <w:szCs w:val="24"/>
          <w:shd w:val="clear" w:fill="FFFFFF"/>
          <w:lang w:val="en-US" w:eastAsia="zh-CN" w:bidi="ar"/>
        </w:rPr>
        <w:t>，其实就是 "老花" 形成过程。以前总觉得老花镜是爷爷奶奶的标配，是老龄化象征，但其实我们的眼睛功能在 40 岁左右就开始走下坡路。在 2024 年的视觉健康创新发展国际会议上，专家们推选 "近疲劳" 作为 "老视" 新名字。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FFC000"/>
          <w:spacing w:val="8"/>
          <w:kern w:val="0"/>
          <w:sz w:val="24"/>
          <w:szCs w:val="24"/>
          <w:shd w:val="clear" w:fill="FFFFFF"/>
          <w:lang w:val="en-US" w:eastAsia="zh-CN" w:bidi="ar"/>
        </w:rPr>
        <w:t>但是！老花逐渐年轻化</w:t>
      </w:r>
      <w:r>
        <w:rPr>
          <w:rFonts w:hint="eastAsia" w:asciiTheme="minorEastAsia" w:hAnsiTheme="minorEastAsia" w:cstheme="minorEastAsia"/>
          <w:b/>
          <w:bCs/>
          <w:i w:val="0"/>
          <w:iCs w:val="0"/>
          <w:caps w:val="0"/>
          <w:color w:val="FFC000"/>
          <w:spacing w:val="8"/>
          <w:kern w:val="0"/>
          <w:sz w:val="24"/>
          <w:szCs w:val="24"/>
          <w:shd w:val="clear" w:fill="FFFFFF"/>
          <w:lang w:val="en-US" w:eastAsia="zh-CN" w:bidi="ar"/>
        </w:rPr>
        <w:t>。</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随着现代生活方式的变化，人们近距离用眼需求猛增，短视频、电脑办公普及，各年龄段人群视线都集中在近处。且生活压力增大，现代人职业生涯延长，40 来岁正是事业打拼期，近距离用眼多，导致 "近疲劳" 突出，老化似有年轻化趋势。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cstheme="minorEastAsia"/>
          <w:b/>
          <w:bCs/>
          <w:sz w:val="32"/>
          <w:szCs w:val="32"/>
          <w:lang w:val="en-US" w:eastAsia="zh-CN"/>
        </w:rPr>
        <w:t>预防老花眼，我们该怎么做？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i w:val="0"/>
          <w:iCs w:val="0"/>
          <w:caps w:val="0"/>
          <w:spacing w:val="8"/>
          <w:kern w:val="0"/>
          <w:sz w:val="24"/>
          <w:szCs w:val="24"/>
          <w:shd w:val="clear" w:fill="FFFFFF"/>
          <w:lang w:val="en-US" w:eastAsia="zh-CN" w:bidi="ar"/>
        </w:rPr>
        <w:t>01</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控制用眼时间，避免长时间近距离用眼</w:t>
      </w:r>
      <w:r>
        <w:rPr>
          <w:rFonts w:hint="eastAsia" w:asciiTheme="minorEastAsia" w:hAnsiTheme="minorEastAsia" w:cstheme="minorEastAsia"/>
          <w:i w:val="0"/>
          <w:iCs w:val="0"/>
          <w:caps w:val="0"/>
          <w:spacing w:val="8"/>
          <w:kern w:val="0"/>
          <w:sz w:val="24"/>
          <w:szCs w:val="24"/>
          <w:shd w:val="clear" w:fill="FFFFFF"/>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i w:val="0"/>
          <w:iCs w:val="0"/>
          <w:caps w:val="0"/>
          <w:spacing w:val="8"/>
          <w:kern w:val="0"/>
          <w:sz w:val="24"/>
          <w:szCs w:val="24"/>
          <w:shd w:val="clear" w:fill="FFFFFF"/>
          <w:lang w:val="en-US" w:eastAsia="zh-CN" w:bidi="ar"/>
        </w:rPr>
        <w:t>02</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近距离用眼 20 分钟后向</w:t>
      </w:r>
      <w:r>
        <w:rPr>
          <w:rFonts w:hint="eastAsia" w:asciiTheme="minorEastAsia" w:hAnsiTheme="minorEastAsia" w:cstheme="minorEastAsia"/>
          <w:i w:val="0"/>
          <w:iCs w:val="0"/>
          <w:caps w:val="0"/>
          <w:spacing w:val="8"/>
          <w:kern w:val="0"/>
          <w:sz w:val="24"/>
          <w:szCs w:val="24"/>
          <w:shd w:val="clear" w:fill="FFFFFF"/>
          <w:lang w:val="en-US" w:eastAsia="zh-CN" w:bidi="ar"/>
        </w:rPr>
        <w:t>5-</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6m远眺20秒</w:t>
      </w:r>
      <w:r>
        <w:rPr>
          <w:rFonts w:hint="eastAsia" w:asciiTheme="minorEastAsia" w:hAnsiTheme="minorEastAsia" w:cstheme="minorEastAsia"/>
          <w:i w:val="0"/>
          <w:iCs w:val="0"/>
          <w:caps w:val="0"/>
          <w:spacing w:val="8"/>
          <w:kern w:val="0"/>
          <w:sz w:val="24"/>
          <w:szCs w:val="24"/>
          <w:shd w:val="clear" w:fill="FFFFFF"/>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i w:val="0"/>
          <w:iCs w:val="0"/>
          <w:caps w:val="0"/>
          <w:spacing w:val="8"/>
          <w:kern w:val="0"/>
          <w:sz w:val="24"/>
          <w:szCs w:val="24"/>
          <w:shd w:val="clear" w:fill="FFFFFF"/>
          <w:lang w:val="en-US" w:eastAsia="zh-CN" w:bidi="ar"/>
        </w:rPr>
        <w:t>03</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注意眼部防晒，减缓晶状体弹性下降。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r>
        <w:rPr>
          <w:rFonts w:hint="eastAsia" w:asciiTheme="minorEastAsia" w:hAnsiTheme="minorEastAsia" w:cstheme="minorEastAsia"/>
          <w:i w:val="0"/>
          <w:iCs w:val="0"/>
          <w:caps w:val="0"/>
          <w:spacing w:val="8"/>
          <w:kern w:val="0"/>
          <w:sz w:val="24"/>
          <w:szCs w:val="24"/>
          <w:shd w:val="clear" w:fill="FFFFFF"/>
          <w:lang w:val="en-US" w:eastAsia="zh-CN" w:bidi="ar"/>
        </w:rPr>
        <w:t>04</w:t>
      </w:r>
      <w:r>
        <w:rPr>
          <w:rFonts w:hint="eastAsia" w:asciiTheme="minorEastAsia" w:hAnsiTheme="minorEastAsia" w:eastAsiaTheme="minorEastAsia" w:cstheme="minorEastAsia"/>
          <w:i w:val="0"/>
          <w:iCs w:val="0"/>
          <w:caps w:val="0"/>
          <w:spacing w:val="8"/>
          <w:kern w:val="0"/>
          <w:sz w:val="24"/>
          <w:szCs w:val="24"/>
          <w:shd w:val="clear" w:fill="FFFFFF"/>
          <w:lang w:val="en-US" w:eastAsia="zh-CN" w:bidi="ar"/>
        </w:rPr>
        <w:t>交替看远近物体，锻炼睫状肌弹性</w:t>
      </w:r>
      <w:r>
        <w:rPr>
          <w:rFonts w:hint="eastAsia" w:asciiTheme="minorEastAsia" w:hAnsiTheme="minorEastAsia" w:cstheme="minorEastAsia"/>
          <w:i w:val="0"/>
          <w:iCs w:val="0"/>
          <w:caps w:val="0"/>
          <w:spacing w:val="8"/>
          <w:kern w:val="0"/>
          <w:sz w:val="24"/>
          <w:szCs w:val="24"/>
          <w:shd w:val="clear" w:fill="FFFFFF"/>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eastAsia" w:asciiTheme="minorEastAsia" w:hAnsiTheme="minorEastAsia" w:cstheme="minorEastAsia"/>
          <w:i w:val="0"/>
          <w:iCs w:val="0"/>
          <w:caps w:val="0"/>
          <w:spacing w:val="8"/>
          <w:kern w:val="0"/>
          <w:sz w:val="24"/>
          <w:szCs w:val="24"/>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32"/>
          <w:szCs w:val="32"/>
          <w:lang w:val="en-US" w:eastAsia="zh-CN"/>
        </w:rPr>
        <w:t>老花眼镜如何配？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i w:val="0"/>
          <w:iCs w:val="0"/>
          <w:caps w:val="0"/>
          <w:color w:val="000000"/>
          <w:spacing w:val="8"/>
          <w:sz w:val="24"/>
          <w:szCs w:val="24"/>
          <w:shd w:val="clear" w:fill="FFFFFF"/>
          <w:lang w:val="en-US" w:eastAsia="zh-CN"/>
        </w:rPr>
        <w:t>常年配镜者：</w:t>
      </w:r>
      <w:r>
        <w:rPr>
          <w:rFonts w:hint="eastAsia" w:asciiTheme="minorEastAsia" w:hAnsiTheme="minorEastAsia" w:eastAsiaTheme="minorEastAsia" w:cstheme="minorEastAsia"/>
          <w:i w:val="0"/>
          <w:iCs w:val="0"/>
          <w:caps w:val="0"/>
          <w:color w:val="000000"/>
          <w:spacing w:val="8"/>
          <w:sz w:val="24"/>
          <w:szCs w:val="24"/>
          <w:shd w:val="clear" w:fill="FFFFFF"/>
        </w:rPr>
        <w:t>可验配“渐近片”，重获 "变焦" 功能，或在看书时选择摘镜，相当于戴了一副跟近视度数相当的隐形老花镜。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eastAsiaTheme="minorEastAsia" w:cstheme="minorEastAsia"/>
          <w:i w:val="0"/>
          <w:iCs w:val="0"/>
          <w:caps w:val="0"/>
          <w:color w:val="000000"/>
          <w:spacing w:val="8"/>
          <w:sz w:val="24"/>
          <w:szCs w:val="24"/>
          <w:shd w:val="clear" w:fill="FFFFFF"/>
        </w:rPr>
      </w:pPr>
      <w:r>
        <w:rPr>
          <w:rFonts w:hint="eastAsia" w:asciiTheme="minorEastAsia" w:hAnsiTheme="minorEastAsia" w:eastAsiaTheme="minorEastAsia" w:cstheme="minorEastAsia"/>
          <w:b/>
          <w:bCs/>
          <w:sz w:val="24"/>
          <w:szCs w:val="24"/>
        </w:rPr>
        <w:t>远视力好从未戴镜者</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可配近距离专用老花镜，但注意别戴镜走路，会头晕哦！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低度近视平时不戴镜者</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i w:val="0"/>
          <w:iCs w:val="0"/>
          <w:caps w:val="0"/>
          <w:color w:val="000000"/>
          <w:spacing w:val="8"/>
          <w:sz w:val="24"/>
          <w:szCs w:val="24"/>
          <w:shd w:val="clear" w:fill="FFFFFF"/>
        </w:rPr>
        <w:t>在近距离工作时，老花刚好可和近视抵消，继续不戴眼睛，但是开车或看远时需戴近视镜，毕竟安全第一。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right="150" w:firstLine="514" w:firstLineChars="200"/>
        <w:jc w:val="center"/>
        <w:textAlignment w:val="auto"/>
        <w:rPr>
          <w:rFonts w:hint="eastAsia" w:asciiTheme="minorEastAsia" w:hAnsiTheme="minorEastAsia" w:eastAsiaTheme="minorEastAsia" w:cstheme="minorEastAsia"/>
          <w:color w:val="333333"/>
          <w:spacing w:val="8"/>
          <w:sz w:val="24"/>
          <w:szCs w:val="24"/>
        </w:rPr>
      </w:pPr>
      <w:r>
        <w:rPr>
          <w:rStyle w:val="6"/>
          <w:rFonts w:hint="eastAsia" w:asciiTheme="minorEastAsia" w:hAnsiTheme="minorEastAsia" w:eastAsiaTheme="minorEastAsia" w:cstheme="minorEastAsia"/>
          <w:i w:val="0"/>
          <w:iCs w:val="0"/>
          <w:caps w:val="0"/>
          <w:color w:val="FFC000"/>
          <w:spacing w:val="8"/>
          <w:sz w:val="24"/>
          <w:szCs w:val="24"/>
          <w:shd w:val="clear" w:fill="FFFFFF"/>
        </w:rPr>
        <w:t>以上仅为科普知识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right="150" w:firstLine="514" w:firstLineChars="200"/>
        <w:jc w:val="center"/>
        <w:textAlignment w:val="auto"/>
        <w:rPr>
          <w:rFonts w:hint="eastAsia" w:asciiTheme="minorEastAsia" w:hAnsiTheme="minorEastAsia" w:eastAsiaTheme="minorEastAsia" w:cstheme="minorEastAsia"/>
          <w:color w:val="333333"/>
          <w:spacing w:val="8"/>
          <w:sz w:val="24"/>
          <w:szCs w:val="24"/>
        </w:rPr>
      </w:pPr>
      <w:r>
        <w:rPr>
          <w:rStyle w:val="6"/>
          <w:rFonts w:hint="eastAsia" w:asciiTheme="minorEastAsia" w:hAnsiTheme="minorEastAsia" w:eastAsiaTheme="minorEastAsia" w:cstheme="minorEastAsia"/>
          <w:i w:val="0"/>
          <w:iCs w:val="0"/>
          <w:caps w:val="0"/>
          <w:color w:val="FFC000"/>
          <w:spacing w:val="8"/>
          <w:sz w:val="24"/>
          <w:szCs w:val="24"/>
          <w:shd w:val="clear" w:fill="FFFFFF"/>
        </w:rPr>
        <w:t>不作具体诊疗意见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4" w:firstLineChars="20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spacing w:val="8"/>
          <w:sz w:val="24"/>
          <w:szCs w:val="24"/>
          <w:shd w:val="clear" w:fill="FFFFFF"/>
        </w:rPr>
        <w:t>参考文献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【1】 吕帆. 有关为"老视"重新命名的思考与建议 [J] . 中华眼视光学与视觉科学杂志, 2024, 26(2) : 81-84.</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【2】Wolffsohn, J. S., &amp; Davies, L. N. (2019). Presbyopia: Effectiveness of correction strategies. Progress in retinal and eye research, 68, 124–143.</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spacing w:val="8"/>
          <w:sz w:val="24"/>
          <w:szCs w:val="24"/>
          <w:shd w:val="clear" w:fill="FFFFFF"/>
        </w:rPr>
      </w:pPr>
      <w:r>
        <w:rPr>
          <w:rFonts w:hint="eastAsia" w:asciiTheme="minorEastAsia" w:hAnsiTheme="minorEastAsia" w:eastAsiaTheme="minorEastAsia" w:cstheme="minorEastAsia"/>
          <w:i w:val="0"/>
          <w:iCs w:val="0"/>
          <w:caps w:val="0"/>
          <w:spacing w:val="8"/>
          <w:sz w:val="24"/>
          <w:szCs w:val="24"/>
          <w:shd w:val="clear" w:fill="FFFFFF"/>
        </w:rPr>
        <w:t>【3】Fricke, T. R., Tahhan, N., Resnikoff, S., Papas, E., Burnett, A., Ho, S. M., Naduvilath, T., &amp; Naidoo, K. S. (2018). Global Prevalence of Presbyopia and Vision Impairment from Uncorrected Presbyopia: Systematic Review, Meta-analysis, and Modelling. Ophthalmology, 125(10), 1492–1499.</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8"/>
          <w:sz w:val="24"/>
          <w:szCs w:val="24"/>
          <w:shd w:val="clear" w:fill="FFFFFF"/>
        </w:rPr>
        <w:t>【4】Albou-Ganem C. (2019). Presbytie et chirurgie réfractive [Presbyopia and refractive surgery]. Journal francais d'ophtalmologie, 42(7), 790–798. https://doi.org/10.1016/j.jfo.2018.08.009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E034A"/>
    <w:rsid w:val="1A9C7A11"/>
    <w:rsid w:val="298E2D5E"/>
    <w:rsid w:val="56FC33A3"/>
    <w:rsid w:val="73ED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2780</Words>
  <Characters>3188</Characters>
  <Lines>0</Lines>
  <Paragraphs>0</Paragraphs>
  <TotalTime>20</TotalTime>
  <ScaleCrop>false</ScaleCrop>
  <LinksUpToDate>false</LinksUpToDate>
  <CharactersWithSpaces>3266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2025-11-07T01:37:00Z</dcterms:created>
  <dc:creator>Administrator</dc:creator>
  <cp:lastModifiedBy>ALLLLLLLex</cp:lastModifiedBy>
  <dcterms:modified xsi:type="dcterms:W3CDTF">2025-12-05T02:26:01Z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eyJoZGlkIjoiODI3YWM0M2ZlZDJhM2FmZWVjZTE1NTNlNzMyNzM0NGEiLCJ1c2VySWQiOiIyNTA1NjM3MiJ9</vt:lpwstr>
  </property>
  <property fmtid="{D5CDD505-2E9C-101B-9397-08002B2CF9AE}" pid="4" name="ICV">
    <vt:lpwstr>523F4F0159504CF788F43AB0EF3AC741_13</vt:lpwstr>
  </property>
</Properties>
</file>