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87A01">
      <w:pPr>
        <w:jc w:val="center"/>
        <w:rPr>
          <w:sz w:val="28"/>
          <w:szCs w:val="36"/>
        </w:rPr>
      </w:pPr>
      <w:r>
        <w:rPr>
          <w:sz w:val="28"/>
          <w:szCs w:val="36"/>
        </w:rPr>
        <w:t>您是什么体质？您知道吗？</w:t>
      </w:r>
    </w:p>
    <w:p w14:paraId="77C8C50A">
      <w:pPr>
        <w:rPr/>
      </w:pPr>
      <w:r>
        <w:t>根据中华中医药学会颁布的标准，中医体质主要分为九种：一种平和，八种偏颇。下面，就让我们一起揭开这九种体质的神秘面纱。</w:t>
      </w:r>
      <w:r>
        <w:rPr>
          <w:lang w:val="en-US" w:eastAsia="zh-CN"/>
        </w:rPr>
        <w:br w:type="textWrapping"/>
      </w:r>
      <w:r>
        <w:rPr>
          <w:lang w:val="en-US" w:eastAsia="zh-CN"/>
        </w:rPr>
        <w:t>平和质——健康的“标杆”</w:t>
      </w:r>
    </w:p>
    <w:p w14:paraId="0A5D4515">
      <w:pPr>
        <w:rPr/>
      </w:pPr>
      <w:r>
        <w:t>这是最理想的状态，是身体阴阳和谐的体现。</w:t>
      </w:r>
    </w:p>
    <w:p w14:paraId="2623BE34">
      <w:pPr>
        <w:rPr/>
      </w:pPr>
      <w:r>
        <w:t>总体特征：体态匀称，精力充沛，面色红润，睡眠安稳，胃口佳，二便通畅。</w:t>
      </w:r>
    </w:p>
    <w:p w14:paraId="2CAD0DE7">
      <w:pPr>
        <w:rPr/>
      </w:pPr>
      <w:r>
        <w:t>心理特征：性格开朗随和，情绪稳定，社会适应能力强。</w:t>
      </w:r>
    </w:p>
    <w:p w14:paraId="4557F45B">
      <w:pPr>
        <w:rPr/>
      </w:pPr>
      <w:r>
        <w:t>辨识要点：几乎没什么不舒服的感觉，对环境变化适应力强。</w:t>
      </w:r>
    </w:p>
    <w:p w14:paraId="4666CA75">
      <w:pPr>
        <w:rPr/>
      </w:pPr>
      <w:r>
        <w:t>调养原则：维持平衡，防止偏颇。</w:t>
      </w:r>
    </w:p>
    <w:p w14:paraId="514CE573">
      <w:pPr>
        <w:rPr/>
      </w:pPr>
      <w:r>
        <w:t>饮食：三餐规律，食物多样化，不偏食不挑食。</w:t>
      </w:r>
    </w:p>
    <w:p w14:paraId="3AF246BE">
      <w:pPr>
        <w:rPr/>
      </w:pPr>
      <w:r>
        <w:t>运动：保持适度运动，如散步、慢跑、太极拳。</w:t>
      </w:r>
    </w:p>
    <w:p w14:paraId="70556293">
      <w:pPr>
        <w:rPr/>
      </w:pPr>
      <w:r>
        <w:rPr>
          <w:lang w:val="en-US" w:eastAsia="zh-CN"/>
        </w:rPr>
        <w:br w:type="textWrapping"/>
      </w:r>
      <w:r>
        <w:rPr>
          <w:lang w:val="en-US" w:eastAsia="zh-CN"/>
        </w:rPr>
        <w:t>八种偏颇体质：亚健康的“信号”</w:t>
      </w:r>
    </w:p>
    <w:p w14:paraId="5C752672"/>
    <w:p w14:paraId="43F26647">
      <w:pPr>
        <w:rPr/>
      </w:pPr>
      <w:r>
        <w:t>01气虚质—— “能量不足”型</w:t>
      </w:r>
    </w:p>
    <w:p w14:paraId="73200C5F">
      <w:pPr>
        <w:rPr/>
      </w:pPr>
      <w:r>
        <w:t>身体里的“气”不够用，就像手机永远充不满电。</w:t>
      </w:r>
    </w:p>
    <w:p w14:paraId="2CB61D85">
      <w:pPr>
        <w:rPr/>
      </w:pPr>
      <w:r>
        <w:t>总体特征：容易疲劳，气短懒言，声音低弱。</w:t>
      </w:r>
    </w:p>
    <w:p w14:paraId="62058CF8">
      <w:pPr>
        <w:rPr/>
      </w:pPr>
      <w:r>
        <w:t>辨识要点：稍微活动就气喘吁吁，容易出汗（尤其白天不活动也出汗，称为“自汗”），抗病能力差，经常感冒。舌头边缘常有齿痕。</w:t>
      </w:r>
    </w:p>
    <w:p w14:paraId="06C0FB3B">
      <w:pPr>
        <w:rPr/>
      </w:pPr>
      <w:r>
        <w:t>调养方向：补气健脾。</w:t>
      </w:r>
    </w:p>
    <w:p w14:paraId="1CFD999E">
      <w:pPr>
        <w:rPr/>
      </w:pPr>
      <w:r>
        <w:t>饮食：多吃小米、山药、大枣、牛肉、鸡肉、香菇等益气食物。少吃生冷、油腻之物。</w:t>
      </w:r>
    </w:p>
    <w:p w14:paraId="3A16038D">
      <w:pPr>
        <w:rPr/>
      </w:pPr>
      <w:r>
        <w:t>生活：避免剧烈运动，以防耗气。适合散步、瑜伽等缓和运动。</w:t>
      </w:r>
    </w:p>
    <w:p w14:paraId="66847382">
      <w:pPr>
        <w:rPr/>
      </w:pPr>
    </w:p>
    <w:p w14:paraId="37F278BE">
      <w:pPr>
        <w:rPr/>
      </w:pPr>
      <w:r>
        <w:t>02阳虚质—— “火力不足”型</w:t>
      </w:r>
    </w:p>
    <w:p w14:paraId="12593F81">
      <w:pPr>
        <w:rPr/>
      </w:pPr>
      <w:r>
        <w:t>身体的“小太阳”能量不足，非常怕冷。</w:t>
      </w:r>
    </w:p>
    <w:p w14:paraId="21A090CE">
      <w:pPr>
        <w:rPr/>
      </w:pPr>
      <w:r>
        <w:t>总体特征：畏寒怕冷，手脚冰凉，喜暖喜热。</w:t>
      </w:r>
    </w:p>
    <w:p w14:paraId="5ACB81E1">
      <w:pPr>
        <w:rPr/>
      </w:pPr>
      <w:r>
        <w:t>辨识要点：比别人穿得多，不敢吃冷饮，精神不振，大便稀溏。舌色淡，舌体胖嫩。</w:t>
      </w:r>
    </w:p>
    <w:p w14:paraId="4D5A4DFC">
      <w:pPr>
        <w:rPr/>
      </w:pPr>
      <w:r>
        <w:t>调养方向：温阳补肾。</w:t>
      </w:r>
    </w:p>
    <w:p w14:paraId="690C4B16">
      <w:pPr>
        <w:rPr/>
      </w:pPr>
      <w:r>
        <w:t>饮食：多吃羊肉、韭菜、生姜、桂圆、核桃等温性食物。严格避免冰淇淋、冷饮等生冷寒凉之品。</w:t>
      </w:r>
    </w:p>
    <w:p w14:paraId="38B14250">
      <w:pPr>
        <w:rPr/>
      </w:pPr>
      <w:r>
        <w:t>生活：注意保暖，尤其腹部和背部。多晒太阳，多用热水泡脚。</w:t>
      </w:r>
    </w:p>
    <w:p w14:paraId="47AB73EB">
      <w:pPr>
        <w:rPr/>
      </w:pPr>
    </w:p>
    <w:p w14:paraId="5ADA0DA3">
      <w:pPr>
        <w:rPr/>
      </w:pPr>
      <w:r>
        <w:t>03阴虚质—— “津液亏虚”型</w:t>
      </w:r>
    </w:p>
    <w:p w14:paraId="6E6E9B85">
      <w:pPr>
        <w:rPr/>
      </w:pPr>
      <w:r>
        <w:t>身体里的“润滑液”和“冷却液”不足，导致虚火内扰。</w:t>
      </w:r>
    </w:p>
    <w:p w14:paraId="4AF9E5DA">
      <w:pPr>
        <w:rPr/>
      </w:pPr>
      <w:r>
        <w:t>总体特征：口燥咽干，手足心热，面色潮红。</w:t>
      </w:r>
    </w:p>
    <w:p w14:paraId="0D1CEF2C">
      <w:pPr>
        <w:rPr/>
      </w:pPr>
      <w:r>
        <w:t>辨识要点：手心脚心发热，口干想喝冷饮，皮肤干燥，大便干结，睡眠差，容易失眠。舌红少苔。</w:t>
      </w:r>
    </w:p>
    <w:p w14:paraId="17FEC914">
      <w:pPr>
        <w:rPr/>
      </w:pPr>
      <w:r>
        <w:t>调养方向：滋阴降火。</w:t>
      </w:r>
    </w:p>
    <w:p w14:paraId="12F5A5B2">
      <w:pPr>
        <w:rPr/>
      </w:pPr>
      <w:r>
        <w:t>饮食：多吃梨、银耳、百合、芝麻、豆浆、鸭肉等甘凉滋润之物。少吃羊肉、韭菜、辣椒等温燥食品。</w:t>
      </w:r>
    </w:p>
    <w:p w14:paraId="62598A26">
      <w:pPr>
        <w:rPr/>
      </w:pPr>
      <w:r>
        <w:t>生活：避免熬夜，熬夜最耗阴液。适合游泳、瑜伽等中小强度运动。</w:t>
      </w:r>
    </w:p>
    <w:p w14:paraId="6ADB45B7">
      <w:pPr>
        <w:rPr/>
      </w:pPr>
    </w:p>
    <w:p w14:paraId="29B0F81F">
      <w:pPr>
        <w:rPr/>
      </w:pPr>
      <w:r>
        <w:t>04痰湿质—— “黏滞沉重”型</w:t>
      </w:r>
    </w:p>
    <w:p w14:paraId="6AAFB1F9">
      <w:pPr>
        <w:rPr/>
      </w:pPr>
      <w:r>
        <w:t>身体代谢不畅，多余的“垃圾”（痰湿）堆积在体内。</w:t>
      </w:r>
    </w:p>
    <w:p w14:paraId="5962AFB2">
      <w:pPr>
        <w:rPr/>
      </w:pPr>
      <w:r>
        <w:t>总体特征：形体肥胖，腹部肥满，面部多油。</w:t>
      </w:r>
    </w:p>
    <w:p w14:paraId="75DA3230">
      <w:pPr>
        <w:rPr/>
      </w:pPr>
      <w:r>
        <w:t>辨识要点：脸上油光满面，汗多且黏，口中发甜或发黏，胸闷痰多。舌苔厚腻。</w:t>
      </w:r>
    </w:p>
    <w:p w14:paraId="794F4D7B">
      <w:pPr>
        <w:rPr/>
      </w:pPr>
      <w:r>
        <w:t>调养方向：化痰祛湿。</w:t>
      </w:r>
    </w:p>
    <w:p w14:paraId="16F590AC">
      <w:pPr>
        <w:rPr/>
      </w:pPr>
      <w:r>
        <w:t>饮食：饮食清淡，多吃冬瓜、萝卜、薏米、赤小豆、海带。严格限制肥肉、甜点、油炸食品和含糖饮料。</w:t>
      </w:r>
    </w:p>
    <w:p w14:paraId="1FDD9C9B">
      <w:pPr>
        <w:rPr/>
      </w:pPr>
      <w:r>
        <w:t>生活：必须长期坚持运动，出点汗有助于排湿。不宜在潮湿环境中久居。</w:t>
      </w:r>
    </w:p>
    <w:p w14:paraId="2AA03B48">
      <w:pPr>
        <w:rPr/>
      </w:pPr>
      <w:r>
        <w:t>05湿热质 —— “又油又痘”型</w:t>
      </w:r>
    </w:p>
    <w:p w14:paraId="71A80700">
      <w:pPr>
        <w:rPr/>
      </w:pPr>
      <w:r>
        <w:t>如同体内环境“又湿又热”，像夏天的桑拿天。</w:t>
      </w:r>
    </w:p>
    <w:p w14:paraId="62F01D50">
      <w:pPr>
        <w:rPr/>
      </w:pPr>
      <w:r>
        <w:t>总体特征：面垢油光，易生痤疮粉刺，口苦口干。</w:t>
      </w:r>
    </w:p>
    <w:p w14:paraId="072D05F6">
      <w:pPr>
        <w:rPr/>
      </w:pPr>
      <w:r>
        <w:t>辨识要点：面部、头发油腻，易生疮疖，口苦口臭，大便黏滞不爽，小便发黄。舌质偏红，苔黄腻。</w:t>
      </w:r>
    </w:p>
    <w:p w14:paraId="1EE456C2">
      <w:pPr>
        <w:rPr/>
      </w:pPr>
      <w:r>
        <w:t>调养方向：清热利湿。</w:t>
      </w:r>
    </w:p>
    <w:p w14:paraId="6636EA4C">
      <w:pPr>
        <w:rPr/>
      </w:pPr>
      <w:r>
        <w:t>饮食：多吃绿豆、黄瓜、苦瓜、西瓜、莲藕等清热食物。戒酒，忌辛辣燥烈食物（如辣椒、火锅）。</w:t>
      </w:r>
    </w:p>
    <w:p w14:paraId="38728899">
      <w:pPr>
        <w:rPr/>
      </w:pPr>
      <w:r>
        <w:t>生活：避免熬夜，选择中长跑、球类等较大强度的运动，以出汗排湿清热。</w:t>
      </w:r>
    </w:p>
    <w:p w14:paraId="1C54872B">
      <w:pPr>
        <w:rPr/>
      </w:pPr>
      <w:r>
        <w:t>06血瘀质 —— “血脉不通”型</w:t>
      </w:r>
    </w:p>
    <w:p w14:paraId="7C6807B2">
      <w:pPr>
        <w:rPr/>
      </w:pPr>
      <w:r>
        <w:t>身体里的血液循环不畅，有“淤堵”。</w:t>
      </w:r>
    </w:p>
    <w:p w14:paraId="27DDDA92">
      <w:pPr>
        <w:rPr/>
      </w:pPr>
      <w:r>
        <w:t>总体特征：肤色晦黯，舌质紫黯，易现瘀斑。</w:t>
      </w:r>
    </w:p>
    <w:p w14:paraId="38880F2A">
      <w:pPr>
        <w:rPr/>
      </w:pPr>
      <w:r>
        <w:t>辨识要点：皮肤粗糙，容易出现瘀青，面部色素沉着（黄褐斑），女性多见痛经、经血有块。舌下静脉又黑又粗。</w:t>
      </w:r>
    </w:p>
    <w:p w14:paraId="6B7A6827">
      <w:pPr>
        <w:rPr/>
      </w:pPr>
      <w:r>
        <w:t>调养方向：活血化瘀。</w:t>
      </w:r>
    </w:p>
    <w:p w14:paraId="3229803F">
      <w:pPr>
        <w:rPr/>
      </w:pPr>
      <w:r>
        <w:t>饮食：多吃山楂、醋、玫瑰花、金橘、桃仁、黑木耳等。</w:t>
      </w:r>
    </w:p>
    <w:p w14:paraId="5B37C45A">
      <w:pPr>
        <w:rPr/>
      </w:pPr>
      <w:r>
        <w:t>生活：多进行促进血液循环的运动，如舞蹈、太极拳、按摩。保持愉悦心情，因为气滞会导致血瘀。</w:t>
      </w:r>
    </w:p>
    <w:p w14:paraId="4D524BC2">
      <w:pPr>
        <w:rPr/>
      </w:pPr>
      <w:r>
        <w:t>07气郁质 —— “情绪郁闷”型</w:t>
      </w:r>
    </w:p>
    <w:p w14:paraId="52B2837A">
      <w:pPr>
        <w:rPr/>
      </w:pPr>
      <w:r>
        <w:t>气机运行不畅，情绪“堵车”了。</w:t>
      </w:r>
    </w:p>
    <w:p w14:paraId="03918A00">
      <w:pPr>
        <w:rPr/>
      </w:pPr>
      <w:r>
        <w:t>总体特征：神情抑郁，情感脆弱，烦闷不乐。</w:t>
      </w:r>
    </w:p>
    <w:p w14:paraId="45271D57">
      <w:pPr>
        <w:rPr/>
      </w:pPr>
      <w:r>
        <w:t>辨识要点：情绪低落，多愁善感，胸胁胀痛，感觉喉咙有异物（梅核气），睡眠差。女性常伴有乳房胀痛。</w:t>
      </w:r>
    </w:p>
    <w:p w14:paraId="19DC4AD0">
      <w:pPr>
        <w:rPr/>
      </w:pPr>
      <w:r>
        <w:t>调养方向：疏肝理气。</w:t>
      </w:r>
    </w:p>
    <w:p w14:paraId="75F4141E">
      <w:pPr>
        <w:rPr/>
      </w:pPr>
      <w:r>
        <w:t>饮食：多吃小麦、高粱、香菜、洋葱、玫瑰花、柑橘等行气食物。</w:t>
      </w:r>
    </w:p>
    <w:p w14:paraId="30460071">
      <w:pPr>
        <w:rPr/>
      </w:pPr>
      <w:r>
        <w:t>生活：增加户外活动和社交，多听欢快音乐，学习情绪疏导。瑜伽和太极的调息非常有益。</w:t>
      </w:r>
    </w:p>
    <w:p w14:paraId="69296D94">
      <w:pPr>
        <w:rPr/>
      </w:pPr>
      <w:r>
        <w:t>08特禀质 —— “过敏”型</w:t>
      </w:r>
      <w:bookmarkStart w:id="0" w:name="_GoBack"/>
      <w:bookmarkEnd w:id="0"/>
    </w:p>
    <w:p w14:paraId="01F94DEF">
      <w:pPr>
        <w:rPr/>
      </w:pPr>
      <w:r>
        <w:t>这是一类特殊体质，主要是先天遗传因素导致，常见为过敏体质。</w:t>
      </w:r>
    </w:p>
    <w:p w14:paraId="4FD9A5BB">
      <w:pPr>
        <w:rPr/>
      </w:pPr>
      <w:r>
        <w:t>总体特征：适应能力差，易对药物、食物、气味、花粉等过敏。</w:t>
      </w:r>
    </w:p>
    <w:p w14:paraId="53E5E433">
      <w:pPr>
        <w:rPr/>
      </w:pPr>
      <w:r>
        <w:t>辨识要点：不感冒也经常鼻塞、打喷嚏、流鼻涕；易患荨麻疹、哮喘；皮肤一抓就红。</w:t>
      </w:r>
    </w:p>
    <w:p w14:paraId="665EE549">
      <w:pPr>
        <w:rPr/>
      </w:pPr>
      <w:r>
        <w:t>调养方向：益气固表，规避过敏源。</w:t>
      </w:r>
    </w:p>
    <w:p w14:paraId="10384201">
      <w:pPr>
        <w:rPr/>
      </w:pPr>
      <w:r>
        <w:t>饮食：饮食清淡、均衡。认真排查并严格避开过敏食物。</w:t>
      </w:r>
    </w:p>
    <w:p w14:paraId="2005EC4A">
      <w:pPr>
        <w:rPr/>
      </w:pPr>
      <w:r>
        <w:t>生活：保持居室清洁通风，勤洗晒被褥。在过敏季节减少外出，或做好防护。</w:t>
      </w:r>
    </w:p>
    <w:p w14:paraId="5ED294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C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2025-12-09T03:08:08Z</dcterms:created>
  <dc:creator>ZYQ-GWK</dc:creator>
  <cp:lastModifiedBy>棒棒糖</cp:lastModifiedBy>
  <dcterms:modified xsi:type="dcterms:W3CDTF">2025-12-09T03:10:22Z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eyJoZGlkIjoiMDc5ZGY0ZWMzMDU3ZTQ4M2Y4Nzk0NWFjMzBjZGE2ZDEiLCJ1c2VySWQiOiI3NTgyNzY5MzkifQ==</vt:lpwstr>
  </property>
  <property fmtid="{D5CDD505-2E9C-101B-9397-08002B2CF9AE}" pid="4" name="ICV">
    <vt:lpwstr>145C8FF4EA714E1AAB620EC8CE6F843E_12</vt:lpwstr>
  </property>
</Properties>
</file>