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99A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10" w:lineRule="atLeast"/>
        <w:ind w:left="0" w:right="0" w:firstLine="0"/>
        <w:jc w:val="center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4"/>
          <w:sz w:val="16"/>
          <w:szCs w:val="1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spacing w:val="4"/>
          <w:sz w:val="32"/>
          <w:szCs w:val="32"/>
          <w:shd w:val="clear" w:fill="FFFFFF"/>
        </w:rPr>
        <w:t>高渗高血糖综合征：被忽视的“第二大甜蜜杀手”</w:t>
      </w:r>
    </w:p>
    <w:p w14:paraId="56D2CC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F7FF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color w:val="58A6F5"/>
          <w:sz w:val="24"/>
          <w:szCs w:val="24"/>
        </w:rPr>
      </w:pPr>
      <w:r>
        <w:rPr>
          <w:rStyle w:val="6"/>
          <w:rFonts w:hint="eastAsia" w:ascii="华文中宋" w:hAnsi="华文中宋" w:eastAsia="华文中宋" w:cs="华文中宋"/>
          <w:i w:val="0"/>
          <w:iCs w:val="0"/>
          <w:caps w:val="0"/>
          <w:color w:val="58A6F5"/>
          <w:spacing w:val="4"/>
          <w:sz w:val="24"/>
          <w:szCs w:val="24"/>
          <w:shd w:val="clear" w:fill="EDF7FF"/>
        </w:rPr>
        <w:t>欢迎关注湖北省荣军医院急诊科</w:t>
      </w:r>
    </w:p>
    <w:p w14:paraId="49DB8A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F7FF"/>
        <w:spacing w:before="0" w:beforeAutospacing="0" w:after="0" w:afterAutospacing="0"/>
        <w:ind w:left="0" w:right="0"/>
        <w:jc w:val="center"/>
        <w:rPr>
          <w:color w:val="58A6F5"/>
          <w:sz w:val="24"/>
          <w:szCs w:val="24"/>
        </w:rPr>
      </w:pPr>
      <w:r>
        <w:rPr>
          <w:rStyle w:val="6"/>
          <w:rFonts w:hint="eastAsia" w:ascii="华文中宋" w:hAnsi="华文中宋" w:eastAsia="华文中宋" w:cs="华文中宋"/>
          <w:i w:val="0"/>
          <w:iCs w:val="0"/>
          <w:caps w:val="0"/>
          <w:color w:val="58A6F5"/>
          <w:spacing w:val="4"/>
          <w:sz w:val="24"/>
          <w:szCs w:val="24"/>
          <w:shd w:val="clear" w:fill="EDF7FF"/>
        </w:rPr>
        <w:t>在生命的荒原上守望春天</w:t>
      </w:r>
    </w:p>
    <w:p w14:paraId="6E8B06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12"/>
          <w:szCs w:val="12"/>
          <w:shd w:val="clear" w:fill="FFFFFF"/>
        </w:rPr>
        <w:t>   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 首先看以下一个病例：</w:t>
      </w:r>
    </w:p>
    <w:p w14:paraId="668D3A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    黄某，男，80岁。因“神志不清3天”入院。既往有2型糖尿病病史，使用胰岛素及口服降糖药治疗。入院查体：T36.5℃，P120次/分，BP104/87mmHg，SPO2 80%，昏迷状，双侧瞳孔等大等圆，对光反射迟钝，颈软，全身皮肤及巩膜无黄染，双下肺呼吸音粗，可闻及满肺湿啰音，心率尚齐，腹软，肝脾肋下未及，四肢肌张力正常，肌力无法配合，下肢不肿。入院后急查血，生化如下图：</w:t>
      </w:r>
    </w:p>
    <w:p w14:paraId="14678EF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kern w:val="0"/>
          <w:sz w:val="12"/>
          <w:szCs w:val="12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3566795" cy="3088005"/>
            <wp:effectExtent l="0" t="0" r="5080" b="762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6795" cy="3088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0F97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39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考虑此患者昏迷原因是什么呢？接下来将揭晓谜底。</w:t>
      </w:r>
    </w:p>
    <w:p w14:paraId="2C85F4D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kern w:val="0"/>
          <w:sz w:val="12"/>
          <w:szCs w:val="12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466725" cy="619125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10C9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    上期我们了解了糖尿病酮症酸中毒，今天一起来了解一下糖尿病的第二大甜蜜杀手: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spacing w:val="4"/>
          <w:sz w:val="21"/>
          <w:szCs w:val="21"/>
          <w:shd w:val="clear" w:fill="FFFFFF"/>
        </w:rPr>
        <w:t>高血糖高渗综合征（HHS）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，虽然名字拗口，却像一把藏在糖衣里的利刃，尤其威胁着中老年2型糖尿病患者。</w:t>
      </w:r>
    </w:p>
    <w:p w14:paraId="316BF4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    想象一下：身体缺乏足够的胰岛素，细胞吸收大量血糖，血糖一路飙升。为了自救，肾脏拼命工作，试图通过尿液排出多余糖分。但排出糖分需要大量水分“冲洗”，结果导致身体严重脱水。</w:t>
      </w:r>
    </w:p>
    <w:p w14:paraId="73E52E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    脱水让血液变得像糖浆般浓稠粘滞，医学上称为“高渗”状态。血液浓度过高，细胞功能受损，最终可能引发昏迷、器官衰竭甚至死亡——这就是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spacing w:val="4"/>
          <w:sz w:val="21"/>
          <w:szCs w:val="21"/>
          <w:shd w:val="clear" w:fill="FFFFFF"/>
        </w:rPr>
        <w:t>高血糖高渗综合征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的本质。</w:t>
      </w:r>
    </w:p>
    <w:p w14:paraId="26A5146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kern w:val="0"/>
          <w:sz w:val="12"/>
          <w:szCs w:val="12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466725" cy="619125"/>
            <wp:effectExtent l="0" t="0" r="0" b="0"/>
            <wp:docPr id="6" name="图片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C335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4"/>
          <w:szCs w:val="24"/>
          <w:shd w:val="clear" w:fill="FFFFFF"/>
        </w:rPr>
        <w:t>一、为何比酮症酸中毒更“狡猾”？</w:t>
      </w:r>
    </w:p>
    <w:p w14:paraId="714095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1.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spacing w:val="4"/>
          <w:sz w:val="21"/>
          <w:szCs w:val="21"/>
          <w:shd w:val="clear" w:fill="FFFFFF"/>
        </w:rPr>
        <w:t>进展更慢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：它通常需要几天甚至几周时间发展，症状像温水煮青蛙，不易被早期察觉。</w:t>
      </w:r>
    </w:p>
    <w:p w14:paraId="74E18F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2.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spacing w:val="4"/>
          <w:sz w:val="21"/>
          <w:szCs w:val="21"/>
          <w:shd w:val="clear" w:fill="FFFFFF"/>
        </w:rPr>
        <w:t>欺骗性更强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：患者体内常残余少量胰岛素，足以抑制酮体（导致酮症酸中毒的酸性物质）大量产生，因此没有明显恶心呕吐或烂苹果味呼吸这些酮症酸中毒的典型警报。</w:t>
      </w:r>
    </w:p>
    <w:p w14:paraId="09C71C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3.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spacing w:val="4"/>
          <w:sz w:val="21"/>
          <w:szCs w:val="21"/>
          <w:shd w:val="clear" w:fill="FFFFFF"/>
        </w:rPr>
        <w:t>更爱偷袭老人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：它尤其“青睐”中老年2型糖尿病患者，尤其是那些不知道自己有糖尿病，或者平时血糖控制不佳的人。</w:t>
      </w:r>
    </w:p>
    <w:p w14:paraId="756F4FB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kern w:val="0"/>
          <w:sz w:val="12"/>
          <w:szCs w:val="12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466725" cy="619125"/>
            <wp:effectExtent l="0" t="0" r="0" b="0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E4458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4"/>
          <w:szCs w:val="24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4"/>
          <w:szCs w:val="24"/>
          <w:shd w:val="clear" w:fill="FFFFFF"/>
        </w:rPr>
        <w:t>二、谁更容易落入陷阱？</w:t>
      </w:r>
    </w:p>
    <w:p w14:paraId="5918C8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1.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spacing w:val="4"/>
          <w:sz w:val="21"/>
          <w:szCs w:val="21"/>
          <w:shd w:val="clear" w:fill="FFFFFF"/>
        </w:rPr>
        <w:t>身体缺水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：喝水太少、呕吐腹泻、发烧出汗、或因中风、痴呆无法主动饮水者。</w:t>
      </w:r>
    </w:p>
    <w:p w14:paraId="4E6EBA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2.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spacing w:val="4"/>
          <w:sz w:val="21"/>
          <w:szCs w:val="21"/>
          <w:shd w:val="clear" w:fill="FFFFFF"/>
        </w:rPr>
        <w:t>疾病缠身时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：感染（肺炎、尿路感染等）、心脏病发作、中风等疾病会让身体处于应激状态，血糖更难控制。</w:t>
      </w:r>
    </w:p>
    <w:p w14:paraId="67760F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3.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spacing w:val="4"/>
          <w:sz w:val="21"/>
          <w:szCs w:val="21"/>
          <w:shd w:val="clear" w:fill="FFFFFF"/>
        </w:rPr>
        <w:t>药物影响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：错误使用某些药物（如糖皮质激素、某些利尿剂、某些抗精神病药）。</w:t>
      </w:r>
    </w:p>
    <w:p w14:paraId="739F42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4.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spacing w:val="4"/>
          <w:sz w:val="21"/>
          <w:szCs w:val="21"/>
          <w:shd w:val="clear" w:fill="FFFFFF"/>
        </w:rPr>
        <w:t>治疗中断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：自行停用降糖药或胰岛素。</w:t>
      </w:r>
    </w:p>
    <w:p w14:paraId="064F80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5.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spacing w:val="4"/>
          <w:sz w:val="21"/>
          <w:szCs w:val="21"/>
          <w:shd w:val="clear" w:fill="FFFFFF"/>
        </w:rPr>
        <w:t>口渴信号失灵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：老年人对口渴不敏感，更容易忽略补水。</w:t>
      </w:r>
    </w:p>
    <w:p w14:paraId="0BE3C77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kern w:val="0"/>
          <w:sz w:val="12"/>
          <w:szCs w:val="12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466725" cy="619125"/>
            <wp:effectExtent l="0" t="0" r="0" b="0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B954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4"/>
          <w:szCs w:val="24"/>
          <w:shd w:val="clear" w:fill="FFFFFF"/>
        </w:rPr>
        <w:t>三、警惕身体求救信号！</w:t>
      </w:r>
    </w:p>
    <w:p w14:paraId="0FF951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spacing w:val="4"/>
          <w:sz w:val="21"/>
          <w:szCs w:val="21"/>
          <w:shd w:val="clear" w:fill="FFFFFF"/>
        </w:rPr>
        <w:t>早期警告（常被忽视！）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：</w:t>
      </w:r>
    </w:p>
    <w:p w14:paraId="0AE819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    *   极度口渴（但老人可能不明显）。</w:t>
      </w:r>
    </w:p>
    <w:p w14:paraId="269753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    *   尿量剧增，频繁跑厕所。</w:t>
      </w:r>
    </w:p>
    <w:p w14:paraId="2BBBD8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    *   全身无力，像被抽走了力气。</w:t>
      </w:r>
    </w:p>
    <w:p w14:paraId="26DAD5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    *   口干舌燥，皮肤摸起来干燥松弛。</w:t>
      </w:r>
    </w:p>
    <w:p w14:paraId="017281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    *   视力模糊。</w:t>
      </w:r>
    </w:p>
    <w:p w14:paraId="3E8780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spacing w:val="4"/>
          <w:sz w:val="21"/>
          <w:szCs w:val="21"/>
          <w:shd w:val="clear" w:fill="FFFFFF"/>
        </w:rPr>
        <w:t>危险升级（必须立即就医！）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：</w:t>
      </w:r>
    </w:p>
    <w:p w14:paraId="719090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    *   神志不清，反应迟钝，答非所问。</w:t>
      </w:r>
    </w:p>
    <w:p w14:paraId="21FCCE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    *   身体发热（可能因感染或脱水引起）。</w:t>
      </w:r>
    </w:p>
    <w:p w14:paraId="363316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    *   一侧身体无力、口齿不清（可能并发中风）。</w:t>
      </w:r>
    </w:p>
    <w:p w14:paraId="359121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    *   严重时出现抽搐、昏迷。</w:t>
      </w:r>
    </w:p>
    <w:p w14:paraId="0BD6B1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</w:p>
    <w:p w14:paraId="1E7142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spacing w:val="4"/>
          <w:sz w:val="28"/>
          <w:szCs w:val="28"/>
          <w:shd w:val="clear" w:fill="FFFFFF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spacing w:val="4"/>
          <w:sz w:val="28"/>
          <w:szCs w:val="28"/>
          <w:shd w:val="clear" w:fill="FFFFFF"/>
        </w:rPr>
        <w:t>记住：一旦发现神志改变，立刻拨打急救电话！时间就是生命。</w:t>
      </w:r>
    </w:p>
    <w:p w14:paraId="7A9A4A6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kern w:val="0"/>
          <w:sz w:val="12"/>
          <w:szCs w:val="12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kern w:val="0"/>
          <w:sz w:val="12"/>
          <w:szCs w:val="12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466725" cy="619125"/>
            <wp:effectExtent l="0" t="0" r="0" b="0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BD415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4"/>
          <w:szCs w:val="24"/>
          <w:shd w:val="clear" w:fill="FFFFFF"/>
        </w:rPr>
        <w:t>四、筑起防御之墙：关键在预防</w:t>
      </w:r>
    </w:p>
    <w:p w14:paraId="644560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1.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spacing w:val="4"/>
          <w:sz w:val="21"/>
          <w:szCs w:val="21"/>
          <w:shd w:val="clear" w:fill="FFFFFF"/>
        </w:rPr>
        <w:t>按时用药，控制血糖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：严格遵医嘱使用降糖药或胰岛素，这是基石。</w:t>
      </w:r>
    </w:p>
    <w:p w14:paraId="7468C2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2.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spacing w:val="4"/>
          <w:sz w:val="21"/>
          <w:szCs w:val="21"/>
          <w:shd w:val="clear" w:fill="FFFFFF"/>
        </w:rPr>
        <w:t>勤喝水，别等渴了再喝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：尤其老人、天热、发烧、腹泻时，主动、规律饮水。即使不渴，也要定时补充水分。白开水、淡茶水是最佳选择。</w:t>
      </w:r>
    </w:p>
    <w:p w14:paraId="0DDFCA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3.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spacing w:val="4"/>
          <w:sz w:val="21"/>
          <w:szCs w:val="21"/>
          <w:shd w:val="clear" w:fill="FFFFFF"/>
        </w:rPr>
        <w:t>生病时，加强管理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：</w:t>
      </w:r>
    </w:p>
    <w:p w14:paraId="1856A9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    ①勤测血糖：生病期间血糖易波动，增加监测频率（至少一天4次）。</w:t>
      </w:r>
    </w:p>
    <w:p w14:paraId="58ADCB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   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②即使吃不下饭，也别停降糖药/胰岛素：务必咨询医生如何调整剂量。</w:t>
      </w:r>
    </w:p>
    <w:p w14:paraId="48EB97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    ③保证水分摄入：小口慢饮，必要时寻求医生帮助输液。</w:t>
      </w:r>
    </w:p>
    <w:p w14:paraId="03DD8C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    ④关注诱因：留意是否有感染迹象（发烧、咳嗽、尿痛等），及时就医。</w:t>
      </w:r>
    </w:p>
    <w:p w14:paraId="401AF2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4.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spacing w:val="4"/>
          <w:sz w:val="21"/>
          <w:szCs w:val="21"/>
          <w:shd w:val="clear" w:fill="FFFFFF"/>
        </w:rPr>
        <w:t>定期体检，知晓血糖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：尤其有糖尿病家族史、肥胖的中老年人。</w:t>
      </w:r>
    </w:p>
    <w:p w14:paraId="6F24A6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5.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spacing w:val="4"/>
          <w:sz w:val="21"/>
          <w:szCs w:val="21"/>
          <w:shd w:val="clear" w:fill="FFFFFF"/>
        </w:rPr>
        <w:t>了解知识，及时反应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>：了解HHS的症状，一旦出现早期征兆（极度口渴、多尿、乏力），尤其伴随神志变化，立即就医。</w:t>
      </w:r>
    </w:p>
    <w:p w14:paraId="29194F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  <w:lang w:val="en-US" w:eastAsia="zh-CN"/>
        </w:rPr>
        <w:t>   </w:t>
      </w:r>
    </w:p>
    <w:p w14:paraId="6D19BE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4"/>
          <w:szCs w:val="24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  <w:t xml:space="preserve">    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4"/>
          <w:szCs w:val="24"/>
          <w:shd w:val="clear" w:fill="FFFFFF"/>
        </w:rPr>
        <w:t>高血糖高渗综合征虽凶险，但并非不可战胜。关键在于提高警惕，认识其隐匿面目，重视日常血糖管理和水分补充，尤其在生病等特殊时期。记住，预防永远胜于治疗，管理好血糖，补充足水分，就是守护健康最坚实的盾牌。</w:t>
      </w:r>
    </w:p>
    <w:p w14:paraId="6F8755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spacing w:val="4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2521A"/>
    <w:rsid w:val="4E32521A"/>
    <w:rsid w:val="6E90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1462</Words>
  <Characters>1503</Characters>
  <Lines>0</Lines>
  <Paragraphs>0</Paragraphs>
  <TotalTime>7</TotalTime>
  <ScaleCrop>false</ScaleCrop>
  <LinksUpToDate>false</LinksUpToDate>
  <CharactersWithSpaces>1610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2025-12-01T11:07:00Z</dcterms:created>
  <dc:creator>Seeyou</dc:creator>
  <cp:lastModifiedBy>Administrator</cp:lastModifiedBy>
  <dcterms:modified xsi:type="dcterms:W3CDTF">2025-12-02T01:10:26Z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322D871736384D59B918D66D2121ECD1_13</vt:lpwstr>
  </property>
  <property fmtid="{D5CDD505-2E9C-101B-9397-08002B2CF9AE}" pid="4" name="KSOTemplateDocerSaveRecord">
    <vt:lpwstr>eyJoZGlkIjoiYWMxZDBhNGY5NjExY2IyNTk1NDNjMWZjZDFjZDJlYTEiLCJ1c2VySWQiOiIzMzIzMTY4NjkifQ==</vt:lpwstr>
  </property>
</Properties>
</file>