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39E89D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32"/>
          <w:szCs w:val="40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儿童口腔矫正几岁开始合适？</w:t>
      </w:r>
    </w:p>
    <w:bookmarkEnd w:id="0"/>
    <w:p w14:paraId="090DCFD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4511A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67"/>
      </w:pPr>
      <w:r>
        <w:rPr>
          <w:bdr w:val="none" w:color="auto" w:sz="0" w:space="0"/>
        </w:rPr>
        <w:t>很多家长看到孩子乳牙排列不整齐，常会纠结是否需要矫正，也有 “等换完恒牙再处理” 的想法。实际上，儿童口腔早期矫正并非简单“提前戴牙套”，而是结合儿童生长发育规律的口腔正畸方式，核心是通过科学干预，引导颌骨、牙齿及面部软组织向正常方向发育，从源头预防恒牙期可能出现的复杂口腔问题，主要针对 3-12 岁（乳牙期至替牙期）的孩子。</w:t>
      </w:r>
    </w:p>
    <w:p w14:paraId="44A6F5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</w:p>
    <w:p w14:paraId="35FAD5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sz w:val="30"/>
          <w:szCs w:val="30"/>
        </w:rPr>
      </w:pPr>
      <w:r>
        <w:rPr>
          <w:rStyle w:val="5"/>
          <w:sz w:val="30"/>
          <w:szCs w:val="30"/>
          <w:bdr w:val="none" w:color="auto" w:sz="0" w:space="0"/>
        </w:rPr>
        <w:t>PART 01早期矫正的关键作用</w:t>
      </w:r>
    </w:p>
    <w:p w14:paraId="75C5E0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67"/>
      </w:pPr>
      <w:r>
        <w:rPr>
          <w:bdr w:val="none" w:color="auto" w:sz="0" w:space="0"/>
        </w:rPr>
        <w:t>在医学上，早期矫正也被称为 “阻断性矫正” 或 “生长改良治疗”。它和恒牙期矫正的侧重点不同：恒牙期矫正多以排齐牙齿为主，而早期矫正更注重利用 3-12 岁孩子颌骨、面部骨骼的生长潜力，通过活动或固定的专业矫正装置，调整牙齿排列异常、颌骨发育失衡的问题，同时纠正不良口腔习惯，为恒牙萌出预留充足空间，帮助建立正常的咬合关系，为后续口腔健康打下基础。</w:t>
      </w:r>
    </w:p>
    <w:p w14:paraId="3F580E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</w:p>
    <w:p w14:paraId="6987D7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sz w:val="30"/>
          <w:szCs w:val="30"/>
        </w:rPr>
      </w:pPr>
      <w:r>
        <w:rPr>
          <w:rStyle w:val="5"/>
          <w:sz w:val="30"/>
          <w:szCs w:val="30"/>
          <w:bdr w:val="none" w:color="auto" w:sz="0" w:space="0"/>
        </w:rPr>
        <w:t>PART 02孩子哪些情况需要关注考虑早期矫正？</w:t>
      </w:r>
    </w:p>
    <w:p w14:paraId="7F3D6D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67"/>
      </w:pPr>
      <w:r>
        <w:rPr>
          <w:bdr w:val="none" w:color="auto" w:sz="0" w:space="0"/>
        </w:rPr>
        <w:t>家长可以通过观察孩子的牙齿、颌骨及日常习惯，初步判断是否需要带孩子到医院做专业评估：</w:t>
      </w:r>
    </w:p>
    <w:p w14:paraId="32C0E9CA">
      <w:pPr>
        <w:keepNext w:val="0"/>
        <w:keepLines w:val="0"/>
        <w:widowControl/>
        <w:suppressLineNumbers w:val="0"/>
        <w:spacing w:line="360" w:lineRule="auto"/>
        <w:jc w:val="left"/>
      </w:pPr>
    </w:p>
    <w:p w14:paraId="6A66DC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rStyle w:val="5"/>
          <w:bdr w:val="none" w:color="auto" w:sz="0" w:space="0"/>
        </w:rPr>
        <w:t>牙齿发育方面</w:t>
      </w:r>
    </w:p>
    <w:p w14:paraId="2CABB2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bdr w:val="none" w:color="auto" w:sz="0" w:space="0"/>
        </w:rPr>
        <w:t>乳牙提前脱落或迟迟不脱落；恒牙萌出顺序混乱，比如该长的恒牙没长，不该长的位置却萌出牙齿；牙齿明显拥挤，乳牙期就没有正常牙缝，甚至牙齿相互叠压；或者牙齿间隙过大，伴随咬合异常；出现 “地包天”（下牙咬在上牙外侧）、上牙覆盖下牙超过 1/3（深覆合），以及上下牙无法咬合（开颌）的情况。</w:t>
      </w:r>
    </w:p>
    <w:p w14:paraId="7147E00A">
      <w:pPr>
        <w:keepNext w:val="0"/>
        <w:keepLines w:val="0"/>
        <w:widowControl/>
        <w:suppressLineNumbers w:val="0"/>
        <w:spacing w:line="360" w:lineRule="auto"/>
        <w:jc w:val="left"/>
      </w:pPr>
    </w:p>
    <w:p w14:paraId="6D250F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rStyle w:val="5"/>
          <w:bdr w:val="none" w:color="auto" w:sz="0" w:space="0"/>
        </w:rPr>
        <w:t>颌骨与面部方面</w:t>
      </w:r>
    </w:p>
    <w:p w14:paraId="7D0A06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bdr w:val="none" w:color="auto" w:sz="0" w:space="0"/>
        </w:rPr>
        <w:t>下巴明显后缩，从侧面看轮廓不协调；面部左右不对称，比如一侧脸颊更饱满、一侧更窄；排除感冒、鼻塞等病理原因后，孩子仍习惯张口呼吸；放松状态下嘴唇无法自然闭合，需要刻意用力才能合上。</w:t>
      </w:r>
    </w:p>
    <w:p w14:paraId="123C5C95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6985" cy="3354070"/>
            <wp:effectExtent l="0" t="0" r="12065" b="1778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4FC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rStyle w:val="5"/>
          <w:bdr w:val="none" w:color="auto" w:sz="0" w:space="0"/>
        </w:rPr>
        <w:t>口腔习惯方面</w:t>
      </w:r>
    </w:p>
    <w:p w14:paraId="228D4B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bdr w:val="none" w:color="auto" w:sz="0" w:space="0"/>
        </w:rPr>
        <w:t>4 岁以后还频繁吮手指，且难以自行改正；经常咬上唇或下唇，导致嘴唇周围皮肤发红；舌头总不自觉顶在牙齿之间；长期只用一侧牙齿吃饭，另一侧很少使用。</w:t>
      </w:r>
    </w:p>
    <w:p w14:paraId="045CFB8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85725</wp:posOffset>
            </wp:positionV>
            <wp:extent cx="4123690" cy="2783840"/>
            <wp:effectExtent l="0" t="0" r="10160" b="16510"/>
            <wp:wrapSquare wrapText="bothSides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0B231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4B1E5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A5917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C5F35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0AFA9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CEF89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23908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D05E0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A5A2A6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0CFDB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4DEFF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C43F8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8A5D4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41540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B226C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14184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</w:p>
    <w:p w14:paraId="5A2679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</w:p>
    <w:p w14:paraId="788BB1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</w:p>
    <w:p w14:paraId="3E4B32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  <w:r>
        <w:rPr>
          <w:rStyle w:val="5"/>
          <w:rFonts w:ascii="Times New Roman" w:hAnsi="Times New Roman" w:eastAsia="宋体" w:cs="Times New Roman"/>
          <w:sz w:val="30"/>
          <w:szCs w:val="30"/>
        </w:rPr>
        <w:t>PART 03早期矫正的关键阶段该如何把握？</w:t>
      </w:r>
    </w:p>
    <w:p w14:paraId="4F1E40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31750</wp:posOffset>
            </wp:positionV>
            <wp:extent cx="4877435" cy="3726180"/>
            <wp:effectExtent l="0" t="0" r="18415" b="7620"/>
            <wp:wrapSquare wrapText="bothSides"/>
            <wp:docPr id="2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3CF16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</w:pPr>
      <w:r>
        <w:rPr>
          <w:bdr w:val="none" w:color="auto" w:sz="0" w:space="0"/>
        </w:rPr>
        <w:t>早期矫正需要结合孩子的生长发育节奏，不同阶段干预的重点和效果有所差异，主要分为两个核心阶段：</w:t>
      </w:r>
    </w:p>
    <w:p w14:paraId="3311496B">
      <w:pPr>
        <w:keepNext w:val="0"/>
        <w:keepLines w:val="0"/>
        <w:widowControl/>
        <w:suppressLineNumbers w:val="0"/>
        <w:jc w:val="left"/>
      </w:pPr>
    </w:p>
    <w:p w14:paraId="198B22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乳牙期（3-5 岁）：</w:t>
      </w:r>
    </w:p>
    <w:p w14:paraId="0DE51D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这个阶段主要针对严重的 “地包天” 和难以纠正的不良口腔习惯（如频繁吮指、咬唇）。治疗周期相对较短，一般 3-6 个月，通过简单的矫正装置调整，能避免颌骨发育异常进一步加重，减少后续矫正的难度。</w:t>
      </w:r>
    </w:p>
    <w:p w14:paraId="2DEAE0DF">
      <w:pPr>
        <w:keepNext w:val="0"/>
        <w:keepLines w:val="0"/>
        <w:widowControl/>
        <w:suppressLineNumbers w:val="0"/>
        <w:jc w:val="left"/>
      </w:pPr>
    </w:p>
    <w:p w14:paraId="4FA981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替牙期（6-12 岁）：</w:t>
      </w:r>
    </w:p>
    <w:p w14:paraId="10EBE4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这是早期矫正的重要时期。此时孩子的颌骨生长活跃，塑形空间较大，对于牙齿拥挤（可通过扩展牙弓改善）、“地包天”、下巴后缩、开颌等问题，能通过科学干预有效调整，引导颌骨正常发育。多数情况下，这个阶段的矫正能降低恒牙期矫正的复杂程度，甚至减少拔牙或正颌手术的可能性。</w:t>
      </w:r>
    </w:p>
    <w:p w14:paraId="613023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892A9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E7401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  <w:r>
        <w:rPr>
          <w:rStyle w:val="5"/>
          <w:rFonts w:ascii="Times New Roman" w:hAnsi="Times New Roman" w:eastAsia="宋体" w:cs="Times New Roman"/>
          <w:sz w:val="30"/>
          <w:szCs w:val="30"/>
        </w:rPr>
        <w:t>PART 04</w:t>
      </w:r>
      <w:r>
        <w:rPr>
          <w:rStyle w:val="5"/>
          <w:rFonts w:hint="eastAsia" w:ascii="Times New Roman" w:hAnsi="Times New Roman" w:eastAsia="宋体" w:cs="Times New Roman"/>
          <w:sz w:val="30"/>
          <w:szCs w:val="30"/>
        </w:rPr>
        <w:t>常用早期矫正装置有哪些？</w:t>
      </w:r>
    </w:p>
    <w:p w14:paraId="6509888A">
      <w:pPr>
        <w:keepNext w:val="0"/>
        <w:keepLines w:val="0"/>
        <w:widowControl/>
        <w:suppressLineNumbers w:val="0"/>
        <w:jc w:val="left"/>
      </w:pPr>
    </w:p>
    <w:p w14:paraId="73A4F5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常用早期矫正装置有哪些？</w:t>
      </w:r>
    </w:p>
    <w:p w14:paraId="1591E9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</w:pPr>
      <w:r>
        <w:rPr>
          <w:bdr w:val="none" w:color="auto" w:sz="0" w:space="0"/>
        </w:rPr>
        <w:t>早期矫正装置的设计以 “适配儿童、简单有效” 为原则，主要分为两类，家长可以根据孩子的情况和医生建议选择：</w:t>
      </w:r>
    </w:p>
    <w:p w14:paraId="28E921A8">
      <w:pPr>
        <w:keepNext w:val="0"/>
        <w:keepLines w:val="0"/>
        <w:widowControl/>
        <w:suppressLineNumbers w:val="0"/>
        <w:jc w:val="left"/>
      </w:pPr>
    </w:p>
    <w:p w14:paraId="620A5C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b/>
          <w:bCs/>
        </w:rPr>
      </w:pPr>
      <w:r>
        <w:rPr>
          <w:b/>
          <w:bCs/>
          <w:bdr w:val="none" w:color="auto" w:sz="0" w:space="0"/>
        </w:rPr>
        <w:t>活动矫治器</w:t>
      </w:r>
    </w:p>
    <w:p w14:paraId="6A4F3F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bdr w:val="none" w:color="auto" w:sz="0" w:space="0"/>
        </w:rPr>
        <w:t>可以自行摘戴，清洁方便，对日常生活影响较小。比如用于矫正乳牙 “地包天” 的颌垫舌簧矫治器，通过颌垫打开咬合，舌簧推动上前牙回到正常位置；针对吐舌、咬唇等习惯的不良习惯破除器（如舌刺、唇挡），通过物理阻挡帮助孩子改正习惯；还有肌激动器、双期矫治器等功能性矫治器，通过调整口腔周围肌肉功能，引导颌骨生长。</w:t>
      </w:r>
    </w:p>
    <w:p w14:paraId="1738698C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57150</wp:posOffset>
            </wp:positionV>
            <wp:extent cx="4221480" cy="4608830"/>
            <wp:effectExtent l="0" t="0" r="7620" b="1270"/>
            <wp:wrapSquare wrapText="bothSides"/>
            <wp:docPr id="2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530B2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692596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7A07AB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2C150F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42CFB9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1C4E99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5CAF1D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5C16C8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18CC67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2C5AA1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62C03D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3D2E69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0F8884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648762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51A028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Style w:val="5"/>
          <w:bdr w:val="none" w:color="auto" w:sz="0" w:space="0"/>
        </w:rPr>
      </w:pPr>
    </w:p>
    <w:p w14:paraId="463CD1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b/>
          <w:bCs/>
        </w:rPr>
      </w:pPr>
      <w:r>
        <w:rPr>
          <w:b/>
          <w:bCs/>
        </w:rPr>
        <w:t>固定矫治器</w:t>
      </w:r>
    </w:p>
    <w:p w14:paraId="00A7EE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</w:pPr>
      <w:r>
        <w:rPr>
          <w:bdr w:val="none" w:color="auto" w:sz="0" w:space="0"/>
        </w:rPr>
        <w:t>粘贴在牙齿表面，无法自行取下，矫正效果更稳定。常见的有固定舌弓和唇挡，用于扩展牙弓的宽度或长度，解决牙齿拥挤问题；还有简单托槽矫治器，针对替牙期较复杂的牙齿排列问题，进行初步的排齐和咬合调整。</w:t>
      </w:r>
    </w:p>
    <w:p w14:paraId="1CC0DC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DDC4F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464E02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C247E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</w:p>
    <w:p w14:paraId="5EB315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  <w:r>
        <w:rPr>
          <w:rStyle w:val="5"/>
          <w:rFonts w:ascii="Times New Roman" w:hAnsi="Times New Roman" w:eastAsia="宋体" w:cs="Times New Roman"/>
          <w:sz w:val="30"/>
          <w:szCs w:val="30"/>
        </w:rPr>
        <w:t>PART 05哪些情况暂时不需要早期矫正？</w:t>
      </w:r>
    </w:p>
    <w:p w14:paraId="0113A3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</w:pPr>
      <w:r>
        <w:rPr>
          <w:bdr w:val="none" w:color="auto" w:sz="0" w:space="0"/>
        </w:rPr>
        <w:t>并非所有牙齿或习惯问题都需要早期干预，以下情况可以先观察，定期复查即可：</w:t>
      </w:r>
    </w:p>
    <w:p w14:paraId="30061D33">
      <w:pPr>
        <w:keepNext w:val="0"/>
        <w:keepLines w:val="0"/>
        <w:widowControl/>
        <w:suppressLineNumbers w:val="0"/>
        <w:jc w:val="left"/>
      </w:pPr>
    </w:p>
    <w:p w14:paraId="171A82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乳牙轻微不齐：</w:t>
      </w:r>
    </w:p>
    <w:p w14:paraId="526D3E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如果乳牙只是轻微倾斜、扭转，牙齿之间仍有正常缝隙，没有影响咬合功能，面部轮廓也对称，随着孩子颌骨发育和恒牙替换，多数能自行改善。</w:t>
      </w:r>
    </w:p>
    <w:p w14:paraId="600E82F6">
      <w:pPr>
        <w:keepNext w:val="0"/>
        <w:keepLines w:val="0"/>
        <w:widowControl/>
        <w:suppressLineNumbers w:val="0"/>
        <w:jc w:val="left"/>
      </w:pPr>
    </w:p>
    <w:p w14:paraId="02609B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暂时性牙缝：</w:t>
      </w:r>
    </w:p>
    <w:p w14:paraId="3B060E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乳牙期牙齿间有 1-2 毫米的小缝隙，没有牙齿松动、蛀牙等问题，且通过检查确认恒牙胚发育正常，这种缝隙是为恒牙萌出预留的空间，属于正常生理现象。</w:t>
      </w:r>
    </w:p>
    <w:p w14:paraId="7BAE3C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可自行改正的轻微不良习惯：3-4 岁的孩子偶尔吮手指、咬唇，经过家长的正确引导（如用玩具转移注意力、及时表扬孩子的进步）后，能逐渐减少甚至改掉，且没有导致牙齿倾斜、颌骨发育异常。</w:t>
      </w:r>
    </w:p>
    <w:p w14:paraId="00D0744C">
      <w:pPr>
        <w:keepNext w:val="0"/>
        <w:keepLines w:val="0"/>
        <w:widowControl/>
        <w:suppressLineNumbers w:val="0"/>
        <w:jc w:val="left"/>
      </w:pPr>
    </w:p>
    <w:p w14:paraId="32B638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恒牙萌出暂时延迟：</w:t>
      </w:r>
    </w:p>
    <w:p w14:paraId="7CCEB15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个别恒牙（如门牙、尖牙）比正常萌出时间晚 1-2 个月，但通过 X 光片检查，恒牙胚位置正常、形态完整，没有阻生或发育迟缓的情况，可能只是个体发育差异，无需急于干预。</w:t>
      </w:r>
    </w:p>
    <w:p w14:paraId="095EA5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E956D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75F91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9F06F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  <w:r>
        <w:rPr>
          <w:rStyle w:val="5"/>
          <w:rFonts w:ascii="Times New Roman" w:hAnsi="Times New Roman" w:eastAsia="宋体" w:cs="Times New Roman"/>
          <w:sz w:val="30"/>
          <w:szCs w:val="30"/>
        </w:rPr>
        <w:t>PART 06关于早期矫正常见的认知误区</w:t>
      </w:r>
    </w:p>
    <w:p w14:paraId="71F454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  <w:bdr w:val="none" w:color="auto" w:sz="0" w:space="0"/>
        </w:rPr>
        <w:t>误区一：</w:t>
      </w:r>
    </w:p>
    <w:p w14:paraId="32C816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ED9E4A"/>
          <w:bdr w:val="none" w:color="auto" w:sz="0" w:space="0"/>
        </w:rPr>
        <w:t>等孩子 12 岁换完所有牙再矫正能一步到位</w:t>
      </w:r>
    </w:p>
    <w:p w14:paraId="723413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如果孩子存在颌骨发育异常（如 “地包天”、长期张口呼吸），12 岁后颌骨发育基本完成，生长潜力仅剩 10%-20%，此时可能需要通过创伤较大、费用较高的正颌手术来改善，效果远不如在生长发育期进行早期干预。</w:t>
      </w:r>
    </w:p>
    <w:p w14:paraId="35801602">
      <w:pPr>
        <w:keepNext w:val="0"/>
        <w:keepLines w:val="0"/>
        <w:widowControl/>
        <w:suppressLineNumbers w:val="0"/>
        <w:jc w:val="left"/>
      </w:pPr>
    </w:p>
    <w:p w14:paraId="4854A5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  <w:bdr w:val="none" w:color="auto" w:sz="0" w:space="0"/>
        </w:rPr>
        <w:t>误区二：</w:t>
      </w:r>
    </w:p>
    <w:p w14:paraId="2C64BE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ED9E4A"/>
          <w:bdr w:val="none" w:color="auto" w:sz="0" w:space="0"/>
        </w:rPr>
        <w:t>早期矫正会损伤恒牙胚，影响恒牙萌出</w:t>
      </w:r>
    </w:p>
    <w:p w14:paraId="27118B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科学的早期矫正前，医生会通过 X 光片等检查，精准评估恒牙胚的位置和发育情况，矫正装置的设计会避开恒牙胚，不会对其造成损伤。相反，合理的干预能为恒牙萌出创造合适的空间和位置，帮助恒牙正常生长。</w:t>
      </w:r>
    </w:p>
    <w:p w14:paraId="54D17D20">
      <w:pPr>
        <w:keepNext w:val="0"/>
        <w:keepLines w:val="0"/>
        <w:widowControl/>
        <w:suppressLineNumbers w:val="0"/>
        <w:jc w:val="left"/>
      </w:pPr>
    </w:p>
    <w:p w14:paraId="0596DD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  <w:bdr w:val="none" w:color="auto" w:sz="0" w:space="0"/>
        </w:rPr>
        <w:t>误区三：</w:t>
      </w:r>
    </w:p>
    <w:p w14:paraId="49B656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ED9E4A"/>
          <w:bdr w:val="none" w:color="auto" w:sz="0" w:space="0"/>
        </w:rPr>
        <w:t>孩子太小，肯定不配合</w:t>
      </w:r>
    </w:p>
    <w:p w14:paraId="79B57A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3-5 岁孩子的早期矫正多使用简单装置（如不良习惯破除器），疗程短，孩子容易适应；6-12 岁的孩子已经具备基础的配合意识，且这个阶段矫正效果较好，多数孩子能在家长和医生的引导下主动配合治疗。</w:t>
      </w:r>
    </w:p>
    <w:p w14:paraId="4380183F">
      <w:pPr>
        <w:keepNext w:val="0"/>
        <w:keepLines w:val="0"/>
        <w:widowControl/>
        <w:suppressLineNumbers w:val="0"/>
        <w:jc w:val="left"/>
      </w:pPr>
    </w:p>
    <w:p w14:paraId="662D3B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04D45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ascii="Times New Roman" w:hAnsi="Times New Roman" w:eastAsia="宋体" w:cs="Times New Roman"/>
          <w:sz w:val="30"/>
          <w:szCs w:val="30"/>
        </w:rPr>
      </w:pPr>
      <w:r>
        <w:rPr>
          <w:rStyle w:val="5"/>
          <w:rFonts w:ascii="Times New Roman" w:hAnsi="Times New Roman" w:eastAsia="宋体" w:cs="Times New Roman"/>
          <w:sz w:val="30"/>
          <w:szCs w:val="30"/>
        </w:rPr>
        <w:t>PART 07家长该如何做好孩子的口腔发育管理？</w:t>
      </w:r>
    </w:p>
    <w:p w14:paraId="0DC6D4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</w:pPr>
      <w:r>
        <w:rPr>
          <w:bdr w:val="none" w:color="auto" w:sz="0" w:space="0"/>
        </w:rPr>
        <w:t>家长可以通过观察孩子的牙齿、颌骨及日常习惯，初步判断是否需要带孩子到医院做专业评估：</w:t>
      </w:r>
    </w:p>
    <w:p w14:paraId="7FB470DC">
      <w:pPr>
        <w:keepNext w:val="0"/>
        <w:keepLines w:val="0"/>
        <w:widowControl/>
        <w:suppressLineNumbers w:val="0"/>
        <w:jc w:val="left"/>
      </w:pPr>
    </w:p>
    <w:p w14:paraId="414C9F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定期做口腔检查：</w:t>
      </w:r>
    </w:p>
    <w:p w14:paraId="37DAD5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孩子 3 岁以后，建议每半年到一年，带他到正规医院的口腔科或儿童牙科，由正畸专科医生评估口腔和颌面部的发育情况，做到早发现问题、早评估。</w:t>
      </w:r>
    </w:p>
    <w:p w14:paraId="2820EE87">
      <w:pPr>
        <w:keepNext w:val="0"/>
        <w:keepLines w:val="0"/>
        <w:widowControl/>
        <w:suppressLineNumbers w:val="0"/>
        <w:jc w:val="left"/>
      </w:pPr>
    </w:p>
    <w:p w14:paraId="6354396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遵医嘱及时干预：</w:t>
      </w:r>
    </w:p>
    <w:p w14:paraId="10AE13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如果医生通过专业评估，判断孩子需要进行早期矫正，建议遵循医生的方案，抓住合适的干预时机。</w:t>
      </w:r>
    </w:p>
    <w:p w14:paraId="02C9DE76">
      <w:pPr>
        <w:keepNext w:val="0"/>
        <w:keepLines w:val="0"/>
        <w:widowControl/>
        <w:suppressLineNumbers w:val="0"/>
        <w:jc w:val="left"/>
      </w:pPr>
    </w:p>
    <w:p w14:paraId="671122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做好矫正后维护：</w:t>
      </w:r>
    </w:p>
    <w:p w14:paraId="1AE205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矫正结束后，要按照医生的要求让孩子佩戴保持器，防止牙齿或颌骨位置反弹；同时继续纠正不良口腔习惯，定期复查，确保颌面部持续健康发育。</w:t>
      </w:r>
    </w:p>
    <w:p w14:paraId="44EA7F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65F34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</w:pPr>
      <w:r>
        <w:rPr>
          <w:bdr w:val="none" w:color="auto" w:sz="0" w:space="0"/>
        </w:rPr>
        <w:t>儿童颌面部发育是一个不可逆的过程，家长无需过度焦虑，也不必忽视潜在问题，通过定期检查和专业指导，就能为孩子的口腔健康和面部正常发育提供有效保障。</w:t>
      </w:r>
    </w:p>
    <w:p w14:paraId="104F8B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1FCB1D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兰亭黑_GBK">
    <w:panose1 w:val="02000000000000000000"/>
    <w:charset w:val="86"/>
    <w:family w:val="auto"/>
    <w:pitch w:val="default"/>
    <w:sig w:usb0="A00002BF" w:usb1="3ACF7CFA" w:usb2="0008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1C024E"/>
    <w:rsid w:val="5A98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2026-01-04T01:34:10Z</dcterms:created>
  <dc:creator>syy</dc:creator>
  <cp:lastModifiedBy>Xue.J</cp:lastModifiedBy>
  <dcterms:modified xsi:type="dcterms:W3CDTF">2026-01-04T01:45:09Z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eyJoZGlkIjoiNzMyNDdhNjc3NTZjMjFlMGE5NTk4ZjVmY2EwMmQ3NzQiLCJ1c2VySWQiOiI3ODY2ODA4ODYifQ==</vt:lpwstr>
  </property>
  <property fmtid="{D5CDD505-2E9C-101B-9397-08002B2CF9AE}" pid="4" name="ICV">
    <vt:lpwstr>820A3601469741EA9A420F6D0BED51D4_12</vt:lpwstr>
  </property>
</Properties>
</file>