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如何判断昨晚睡得香不香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一沾枕头就睡着?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还是打呼噜叫不醒？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很多人都认为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“打呼噜是睡得香的表现”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甚至羡慕不已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怎样才算睡个好觉？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判断自己是否睡了个好觉</w:t>
      </w:r>
      <w:r>
        <w:rPr>
          <w:rFonts w:hint="default" w:asciiTheme="minorEastAsia" w:hAnsiTheme="minorEastAsia" w:cstheme="minorEastAsia"/>
          <w:sz w:val="32"/>
          <w:szCs w:val="32"/>
          <w:lang w:val="en-US"/>
        </w:rPr>
        <w:t>,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有3条标准：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1、睡觉时机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22:00——23:00是入睡最好时机，过早或过晚睡都不科学。如果迫不得已晚睡，也应尽量不晚于12点睡觉。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2、睡觉时长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7——8个小时是满足成年人生理需要的睡眠时长，而且要求是连续性的。如果只睡3到4个小时，或超过10个小时，都会有问题。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3、睡觉感受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一觉醒来神清气爽、精力充沛那就证明睡好了，如果醒来后感觉困倦、乏力、烦躁、不能集中精力等，则说明没睡好。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打呼噜＝睡眠切割机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打呼噜并不代表睡得香，打呼噜中伴有呼吸暂停反而会造成频繁的微觉醒。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这会导致你很难有机会进入深睡眠，尤其到了白天精神萎靡不振，总觉得没睡饱。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打呼噜伴有呼吸暂停在医学上被称为阻塞性睡眠呼吸暂停（OSA），也就是鼾症，指睡眠过程中上呼吸道完全或部分阻塞，导致空气不能自由进出，从而发出的声音。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2023中国健康睡眠白皮书显示，我国的睡眠障碍率高达38%，在睡眠障碍性疾病里，最常见之一就是——阻塞性睡眠呼吸暂停（OSA）。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打个呼噜，人没了？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这绝对不是危言耸听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睡不好觉，只是鼾症副作用之一！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“打呼噜”严重时可致猝死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鼾症加重时会出现睡眠呼吸反复暂停，大脑、血液出现间歇性缺氧，形成低氧血症，从而诱发高血压、冠心病、糖尿病、心率失常、心肌梗死、慢性肾功能不全、性功能障碍及其它多器官功能的早衰。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夜间呼吸暂停时间超过90秒</w:t>
      </w:r>
      <w:r>
        <w:rPr>
          <w:rFonts w:hint="default" w:asciiTheme="minorEastAsia" w:hAnsiTheme="minorEastAsia" w:cstheme="minorEastAsia"/>
          <w:sz w:val="32"/>
          <w:szCs w:val="32"/>
          <w:lang w:val="en-US"/>
        </w:rPr>
        <w:t>,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容易在凌晨发生猝死！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大多数人并不知道自己打鼾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在我国有近1.8亿鼾症患者，但在人群中的真实患病率可能远高于此，往往需要家人提醒，才知道自己有睡眠呼吸暂停。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如果只是在疲劳、酒后、感冒时才出现打呼噜的现象，可能是“良性”打呼噜，短期内症状消失，这种情况对身体影响较小。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这种“恶性”打呼噜，赶紧就医！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▲睡觉时，鼾声一会儿高一会儿低，中间有一小段没有声音（发生暂停），夜间被憋醒。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▲起床后，口干、头晕、头痛，白天嗜睡，记忆力下降。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打呼噜影响智力还变丑？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儿童打呼噜，千万要引起重视！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1、影响智力和生长发育 ✦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打呼噜会影响生长激素的分泌或使组织器官对生长激素反应性降低，可能导致营养不良，身材矮小，智力发育迟缓，注意力不集中，严重甚至出现生长发育停滞。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2、影响容貌 ✦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打呼噜时张口呼吸，改变了正常的呼吸道气流的通过，气流长期冲击上颚，造成上牙发生前凸，牙列不齐，同时会造成上颌骨发育的异常，出现腺样体面容。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收好这份“消音攻略”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这些你在家就能做：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▲改变体位：侧卧睡眠，尤以右侧卧位为宜，适当抬高床头。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▲控制体重：肥胖是鼾症发生的重要危险因素。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▲戒烟戒酒：酒精和一些镇静催眠药可能会加重病情。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如果依旧没有改善，请及时就医，在医生指导下进行『多导睡眠监测（PSG）』或是家庭睡眠监测诊断鼾症及严重程度。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睡眠障碍专病中心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针对睡眠障碍患者，武汉市中心医院睡眠障碍专病中心通过多学科专家团队合作、利用高科技睡眠诊疗设备、全病程闭环管理模式，为患者提供一站式综合诊疗服务。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9017F"/>
    <w:rsid w:val="25E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2025-03-28T07:59:00Z</dcterms:created>
  <dc:creator>df</dc:creator>
  <cp:lastModifiedBy>ALLLLLLLex</cp:lastModifiedBy>
  <dcterms:modified xsi:type="dcterms:W3CDTF">2026-01-15T03:15:04Z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eyJoZGlkIjoiZmFkY2EyZmRkYjhhYjRmMmFlNjA4YzY5Mjk2MjQ1MzYifQ==</vt:lpwstr>
  </property>
  <property fmtid="{D5CDD505-2E9C-101B-9397-08002B2CF9AE}" pid="4" name="ICV">
    <vt:lpwstr>479E0ED034F24B9AB4BBCD4C365E510E_12</vt:lpwstr>
  </property>
</Properties>
</file>