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中医养生为健康护航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/>
          <w:b/>
          <w:bCs/>
          <w:sz w:val="32"/>
          <w:szCs w:val="32"/>
          <w:lang w:eastAsia="zh-CN"/>
        </w:rPr>
      </w:pPr>
      <w:r>
        <w:rPr>
          <w:rStyle w:val="5"/>
          <w:rFonts w:hint="eastAsia"/>
          <w:lang w:eastAsia="zh-CN"/>
        </w:rPr>
        <w:t>——</w:t>
      </w:r>
      <w:r>
        <w:rPr>
          <w:rStyle w:val="5"/>
        </w:rPr>
        <w:t>不断传承的健康智慧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宣传语：秋季至，燥气生。中医养生来护航，润肺健脾调阴阳，畅享金秋健康时光。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7215" cy="2233295"/>
            <wp:effectExtent l="0" t="0" r="635" b="14605"/>
            <wp:docPr id="4" name="图片 4" descr="b450c2b2c9bdb10e951db0876aa8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50c2b2c9bdb10e951db0876aa82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84195" cy="2212340"/>
            <wp:effectExtent l="0" t="0" r="1905" b="16510"/>
            <wp:docPr id="2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 descr="IMG_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中医，一门源远流长、博大精深的医学体系，承载着中华民族数千年与疾病抗争的经验和智慧。它以独特的理论体系、丰富的治疗方法和天然的药物资源，为人类的健康事业做出了不可磨灭的贡献。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中医的理论基础源于《黄帝内经》《伤寒杂病论》等经典著作，强调人体是一个有机的整体，人与自然环境相互关联。中医认为，人体的健康取决于阴阳平衡、气血通畅、脏腑协调。将人体脏腑与金木水火土对应，肝属木、心属火、脾属土、肺属金、肾属水，五行相生相克，维持人体的生理平衡。当这种平衡被打破，就会出现疾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01中医的诊断方法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3985" cy="1762760"/>
            <wp:effectExtent l="0" t="0" r="18415" b="8890"/>
            <wp:docPr id="2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 中医的诊断方法独具特色，有望、闻、问、切四诊。望诊是通过观察患者的面色、舌苔、神态等来判断病情；闻诊包括听声音、嗅气味；问诊则是详细询问患者的症状、病史、生活习惯等；切诊主要是触摸脉搏，了解脉象的变化。这四种方法综合运用，能够全面、准确地了解病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5"/>
          <w:sz w:val="28"/>
          <w:szCs w:val="28"/>
        </w:rPr>
        <w:t>02中医的治疗方法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中医的治疗方法丰富多样，包括中药治疗、针灸、推拿、拔罐、艾灸等。中药是中医治疗的重要手段之一，它由天然的植物、动物、矿物等组成，经过严格的炮制和配伍，能够发挥出独特的疗效。针灸则是通过针刺或艾灸人体的穴位，调节经络气血的运行，达到治疗疾病的目的。推拿、拔罐、艾灸等方法也各有其独特的作用，能够缓解疼痛、疏通经络、调整气血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51755" cy="2204085"/>
            <wp:effectExtent l="0" t="0" r="10795" b="5715"/>
            <wp:docPr id="3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48"/>
        <w:rPr>
          <w:rFonts w:hint="eastAsia" w:eastAsiaTheme="minorEastAsia"/>
          <w:lang w:eastAsia="zh-CN"/>
        </w:rPr>
      </w:pPr>
      <w:r>
        <w:t>与西医相比，中医更注重整体调理和预防保健。中医强调 “不治已病治未病”即在疾病尚未发生之前，通过调整生活方式、饮食起居、情志等方面，预防疾病的发生。中医的养生理念，顺应自然：根据四季变化调整生活方式，如春季养肝、夏季养心、秋季养肺、冬季养肾。饮食养生：强调饮食均衡，根据体质选择食物，如体质偏热者可多吃清热食物，如绿豆、苦瓜等。情志调节：保持心情舒畅，避免过度的喜怒忧思悲恐惊，因为不良情志会影响脏腑功能。这些对于现代人的健康均具有重要的指导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然而，中医在现代社会也面临着一些挑战和误解。有人认为中医缺乏科学依据，疗效不确切。但事实上，随着现代科学技术的发展，越来越多的研究证明了中医的科学性和有效性。例如，针灸在治疗疼痛、失眠、焦虑等方面的疗效得到了国际认可；中药的抗炎抗肿瘤等化学成分和药理作用也在不断被揭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     中医是中华民族的瑰宝，我们应该珍视和传承这一宝贵的文化遗产。同时，我们也要以科学的态度对待中医，不断探索和创新，让中医在现代社会发挥更大的作用，为人类的健康造福。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D7C35"/>
    <w:rsid w:val="328D7C35"/>
    <w:rsid w:val="41734605"/>
    <w:rsid w:val="422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1038</Characters>
  <Lines>0</Lines>
  <Paragraphs>0</Paragraphs>
  <TotalTime>0</TotalTime>
  <ScaleCrop>false</ScaleCrop>
  <LinksUpToDate>false</LinksUpToDate>
  <CharactersWithSpaces>1072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2025-06-24T02:03:00Z</dcterms:created>
  <dc:creator>QC</dc:creator>
  <cp:lastModifiedBy>ALLLLLLLex</cp:lastModifiedBy>
  <dcterms:modified xsi:type="dcterms:W3CDTF">2026-03-04T08:14:41Z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2714CE8AD2F24780A606F29EA272A343_11</vt:lpwstr>
  </property>
  <property fmtid="{D5CDD505-2E9C-101B-9397-08002B2CF9AE}" pid="4" name="KSOTemplateDocerSaveRecord">
    <vt:lpwstr>eyJoZGlkIjoiMzBkZjI3YWQ3ODhmZDZmMjY3N2Q0MWVlNGVjMWE5NWIiLCJ1c2VySWQiOiIzMDgxODA5NCJ9</vt:lpwstr>
  </property>
</Properties>
</file>