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A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2"/>
          <w:szCs w:val="22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2"/>
          <w:szCs w:val="22"/>
          <w:shd w:val="clear" w:fill="FFFFFF"/>
        </w:rPr>
        <w:t>立春已至，中医教你养出一年好气色</w:t>
      </w:r>
    </w:p>
    <w:p w14:paraId="7BE0D16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01EF0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6"/>
          <w:szCs w:val="16"/>
          <w:shd w:val="clear" w:fill="FFFFFF"/>
        </w:rPr>
        <w:t>春回大地，万物萌动，二十四节气的序章——立春，悄然而至。它不仅是季节的转折，更是身体调养的重要节点。中医讲究“顺时而养”，在立春这个阴阳交替、阳气初升的时刻，顺应自然变化调整生活方式，就像为身体播下健康的种子，能让你一整年都精神饱满、少病少痛。</w:t>
      </w:r>
    </w:p>
    <w:p w14:paraId="217D9AE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21698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DEFD0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0"/>
          <w:szCs w:val="20"/>
          <w:shd w:val="clear" w:fill="FFFFFF"/>
        </w:rPr>
        <w:t>立春节气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658620" cy="1567180"/>
            <wp:effectExtent l="0" t="0" r="5080" b="7620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B465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6"/>
          <w:szCs w:val="16"/>
          <w:shd w:val="clear" w:fill="FFFFFF"/>
        </w:rPr>
        <w:t>立春时节，天地间的寒气渐退，暖阳初照，人体的气血也开始从冬季的内敛转向外展。中医认为，春属木，对应肝脏，肝主疏泄、喜条达。此时若肝气舒畅，身体的气机就会像春风拂柳般轻盈；反之，肝气郁结，则容易出现情绪低落、胸胁胀痛、睡眠不安等问题。所以，立春养生的核心，便是“疏肝理气、生发阳气”。</w:t>
      </w:r>
    </w:p>
    <w:p w14:paraId="778EED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70C2C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0"/>
          <w:szCs w:val="20"/>
          <w:shd w:val="clear" w:fill="FFFFFF"/>
        </w:rPr>
        <w:t>立春饮食</w:t>
      </w:r>
    </w:p>
    <w:p w14:paraId="4934F1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2154555" cy="2032000"/>
            <wp:effectExtent l="0" t="0" r="4445" b="0"/>
            <wp:docPr id="1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2160905" cy="2044700"/>
            <wp:effectExtent l="0" t="0" r="10795" b="0"/>
            <wp:docPr id="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4867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6C35B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6"/>
          <w:szCs w:val="16"/>
          <w:shd w:val="clear" w:fill="FFFFFF"/>
        </w:rPr>
        <w:t>饮食上，不妨多一些应季的辛甘发散之品，比如鲜嫩的韭菜、清香的豆芽、微辣的葱蒜，它们能帮助身体打开“气机通道”，促进阳气升发。同时，春季肝气旺易克脾土，脾胃功能相对较弱，生冷油腻之物要少吃，可用红枣、山药、小米熬成温润的粥，既养脾胃又助气血生化。记得少酸多甘——酸味收敛，不利于阳气舒展，而甘味入脾，能增强脾胃运化之力。</w:t>
      </w:r>
    </w:p>
    <w:p w14:paraId="7E5224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301659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BA16F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5DF230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0"/>
          <w:szCs w:val="20"/>
          <w:shd w:val="clear" w:fill="FFFFFF"/>
        </w:rPr>
        <w:t>立春养生</w:t>
      </w:r>
    </w:p>
    <w:p w14:paraId="34A779B9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 w14:paraId="493C1A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6"/>
          <w:szCs w:val="16"/>
          <w:shd w:val="clear" w:fill="FFFFFF"/>
        </w:rPr>
        <w:t>起居方面，“夜卧早起，广步于庭”是古人的智慧。立春后白昼渐长，可适当晚睡一点，但一定要在晚上11点前进入深睡眠，让肝胆在夜间得到充分休养。清晨太阳升起后，到户外散步、做简单的伸展，让身体感受阳光的温暖，呼吸清新的空气，这不仅能提升阳气，还能缓解冬日的沉闷，让心情也跟着明亮起来。</w:t>
      </w:r>
    </w:p>
    <w:p w14:paraId="15084D7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4B3067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676400" cy="2012315"/>
            <wp:effectExtent l="0" t="0" r="0" b="6985"/>
            <wp:docPr id="12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IMG_2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12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BCED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6"/>
          <w:szCs w:val="16"/>
          <w:shd w:val="clear" w:fill="FFFFFF"/>
        </w:rPr>
        <w:t>运动不宜过于剧烈，以免耗伤刚升发的阳气。八段锦里的“左右开弓似射雕”“调理脾胃须单举”，动作舒缓又能疏通经络，非常适合立春练习。若觉懒怠，哪怕只是每天花十分钟伸伸懒腰、转转颈肩，也能让气血流动更顺畅。</w:t>
      </w:r>
    </w:p>
    <w:p w14:paraId="051C430E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 w14:paraId="603250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6"/>
          <w:szCs w:val="16"/>
          <w:shd w:val="clear" w:fill="FFFFFF"/>
        </w:rPr>
        <w:t>立春是养生的起点，也是给身体“重启”的契机。从今天起，用一碗温粥唤醒脾胃，用一次晨步激活阳气，用一份好心情滋养肝脏，让身体与春天同频，你会发现，健康其实就藏在这些顺应天时的细节里。</w:t>
      </w:r>
    </w:p>
    <w:p w14:paraId="5D3ED7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A726A"/>
    <w:rsid w:val="07A64321"/>
    <w:rsid w:val="5E6A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779</Characters>
  <Lines>0</Lines>
  <Paragraphs>0</Paragraphs>
  <TotalTime>2</TotalTime>
  <ScaleCrop>false</ScaleCrop>
  <LinksUpToDate>false</LinksUpToDate>
  <CharactersWithSpaces>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2026-03-05T15:02:00Z</dcterms:created>
  <dc:creator>阳光有点刺眼</dc:creator>
  <cp:lastModifiedBy>(*^ω^*)</cp:lastModifiedBy>
  <dcterms:modified xsi:type="dcterms:W3CDTF">2026-03-06T07:37:33Z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5C0B02C8ED3D47F89F6879EE26A6F6EF_13</vt:lpwstr>
  </property>
  <property fmtid="{D5CDD505-2E9C-101B-9397-08002B2CF9AE}" pid="4" name="KSOTemplateDocerSaveRecord">
    <vt:lpwstr>eyJoZGlkIjoiYTE5NWUyYWE4YmUzMzZjZjkyNjM4ZGI2MDk0ZTk3ODYiLCJ1c2VySWQiOiIzOTc5OTUxMDkifQ==</vt:lpwstr>
  </property>
</Properties>
</file>