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120" w:afterAutospacing="0" w:line="360" w:lineRule="auto"/>
        <w:jc w:val="center"/>
        <w:rPr>
          <w:rFonts w:hint="eastAsia" w:ascii="仿宋" w:hAnsi="仿宋" w:eastAsia="仿宋" w:cs="仿宋"/>
          <w:b w:val="0"/>
          <w:bCs w:val="0"/>
          <w:color w:val="0F1115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F1115"/>
          <w:sz w:val="44"/>
          <w:szCs w:val="44"/>
        </w:rPr>
        <w:t>我的深度体检报告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20" w:afterAutospacing="0" w:line="360" w:lineRule="auto"/>
        <w:jc w:val="left"/>
        <w:rPr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  <w:color w:val="0F1115"/>
          <w:sz w:val="28"/>
          <w:szCs w:val="28"/>
        </w:rPr>
        <w:t>【体检项目一：早餐能量】—对应第二章“健康餐盘”和“优质蛋白”</w:t>
      </w:r>
    </w:p>
    <w:tbl>
      <w:tblPr>
        <w:tblStyle w:val="3"/>
        <w:tblW w:w="82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3"/>
        <w:gridCol w:w="3386"/>
        <w:gridCol w:w="38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F1115"/>
                <w:sz w:val="24"/>
                <w:szCs w:val="24"/>
              </w:rPr>
              <w:t>我的得分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F1115"/>
                <w:sz w:val="24"/>
                <w:szCs w:val="24"/>
              </w:rPr>
              <w:t>深度解读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F1115"/>
                <w:sz w:val="24"/>
                <w:szCs w:val="24"/>
              </w:rPr>
              <w:t>升级建议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>⭐⭐⭐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F1115"/>
                <w:sz w:val="24"/>
                <w:szCs w:val="24"/>
              </w:rPr>
              <w:t>“黄金早餐”模范生：</w:t>
            </w: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>你不仅坚持吃早餐，还做到了主食+蛋白的搭配，为大脑和身体提供了充足燃料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>挑战“彩虹早餐”：在现有基础上，加一种蔬菜或水果，比如几片黄瓜或半个苹果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>⭐⭐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F1115"/>
                <w:sz w:val="24"/>
                <w:szCs w:val="24"/>
              </w:rPr>
              <w:t>“白银早餐”进阶者：</w:t>
            </w: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 xml:space="preserve">你每天都吃早餐，这是个好习惯！但只吃一样，可能营养不够全面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 xml:space="preserve">试着加一样：如果只吃主食，加个蛋或喝杯奶；如果只喝奶，加片面包或馒头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>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F1115"/>
                <w:sz w:val="24"/>
                <w:szCs w:val="24"/>
              </w:rPr>
              <w:t>“青铜早餐”潜力股：</w:t>
            </w: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>你偶尔不吃早餐，可能是没时间、没胃口，或者不知道早餐的重要性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>从“小份早餐”开始：哪怕只是一杯奶+一个小面包，也比不吃好。提前10分钟起床，给自己留出吃早餐的时间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  <w:rPr>
          <w:rFonts w:hint="eastAsia" w:ascii="仿宋" w:hAnsi="仿宋" w:eastAsia="仿宋" w:cs="仿宋"/>
          <w:color w:val="0F1115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</w:pPr>
      <w:r>
        <w:rPr>
          <w:rFonts w:hint="eastAsia" w:ascii="仿宋" w:hAnsi="仿宋" w:eastAsia="仿宋" w:cs="仿宋"/>
          <w:color w:val="0F1115"/>
          <w:sz w:val="28"/>
          <w:szCs w:val="28"/>
        </w:rPr>
        <w:t>【体检项目二：彩虹餐盘】—对应第二章“食物多样，彩虹原则”和“健康餐盘”</w:t>
      </w:r>
    </w:p>
    <w:tbl>
      <w:tblPr>
        <w:tblStyle w:val="3"/>
        <w:tblW w:w="82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3"/>
        <w:gridCol w:w="3728"/>
        <w:gridCol w:w="34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F1115"/>
                <w:sz w:val="24"/>
                <w:szCs w:val="24"/>
              </w:rPr>
              <w:t>我的得分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F1115"/>
                <w:sz w:val="24"/>
                <w:szCs w:val="24"/>
              </w:rPr>
              <w:t>深度解读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F1115"/>
                <w:sz w:val="24"/>
                <w:szCs w:val="24"/>
              </w:rPr>
              <w:t>升级建议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>⭐⭐⭐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F1115"/>
                <w:sz w:val="24"/>
                <w:szCs w:val="24"/>
              </w:rPr>
              <w:t>“彩虹餐盘”小达人</w:t>
            </w: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>：你的午餐搭配很均衡，主食+荤菜+两种以上蔬菜，完美符合“½蔬菜+¼主食+¼蛋白”的比例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 xml:space="preserve">挑战“一周不重样”：试试每周吃到不同颜色的蔬菜，今天绿色，明天红色，后天橙色……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>⭐⭐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F1115"/>
                <w:sz w:val="24"/>
                <w:szCs w:val="24"/>
              </w:rPr>
              <w:t>“彩虹餐盘”潜力股</w:t>
            </w: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 xml:space="preserve">：你有主食和荤菜，但蔬菜偏少，可能还没养成“每餐必有蔬菜”的习惯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>定个“蔬菜小目标”：每顿午餐至少打一份蔬菜，先从自己喜欢的开始（比如玉米、西兰花、生菜）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>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F1115"/>
                <w:sz w:val="24"/>
                <w:szCs w:val="24"/>
              </w:rPr>
              <w:t>“彩虹餐盘”起步者：</w:t>
            </w: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>你主食多，菜少，可能挑食，或者食堂打菜时习惯性只打主食和肉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>试试“先打菜再打饭”：打饭时先打两份蔬菜，再打荤菜，最后打主食，保证蔬菜优先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  <w:rPr>
          <w:rFonts w:hint="eastAsia" w:ascii="仿宋" w:hAnsi="仿宋" w:eastAsia="仿宋" w:cs="仿宋"/>
          <w:b/>
          <w:bCs/>
          <w:color w:val="0F1115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  <w:rPr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  <w:color w:val="0F1115"/>
          <w:sz w:val="28"/>
          <w:szCs w:val="28"/>
        </w:rPr>
        <w:t>【体检项目三：喝水习惯】—对应第二章“饮水充足，拒绝甜饮”</w:t>
      </w:r>
    </w:p>
    <w:tbl>
      <w:tblPr>
        <w:tblStyle w:val="3"/>
        <w:tblW w:w="82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1"/>
        <w:gridCol w:w="3288"/>
        <w:gridCol w:w="39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F1115"/>
                <w:sz w:val="24"/>
                <w:szCs w:val="24"/>
              </w:rPr>
              <w:t>我的得分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F1115"/>
                <w:sz w:val="24"/>
                <w:szCs w:val="24"/>
              </w:rPr>
              <w:t>深度解读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F1115"/>
                <w:sz w:val="24"/>
                <w:szCs w:val="24"/>
              </w:rPr>
              <w:t>升级建议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>⭐⭐⭐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F1115"/>
                <w:sz w:val="24"/>
                <w:szCs w:val="24"/>
              </w:rPr>
              <w:t>“白开水达人”：</w:t>
            </w: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>你已经养成了最好的喝水习惯，为身体提供了最好的“清洁工”和“运输队”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>挑战“水量达标”：对照第二章的建议量（小学生5-6杯，中学生7-8杯），看看自己喝够了没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>⭐⭐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F1115"/>
                <w:sz w:val="24"/>
                <w:szCs w:val="24"/>
              </w:rPr>
              <w:t>“饮水进阶者”：</w:t>
            </w: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>你主要喝白开水，但偶尔会被饮料诱惑，这是很常见的情况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 xml:space="preserve">试试“稀释法”：想喝饮料时，先喝一大杯水，如果还想喝，就喝半杯饮料+半杯水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>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F1115"/>
                <w:sz w:val="24"/>
                <w:szCs w:val="24"/>
              </w:rPr>
              <w:t>“饮水起步者”：</w:t>
            </w: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>你每天喝含糖饮料，可能习惯了甜味，或者觉得白开水“没味道”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 xml:space="preserve">从“减半”开始：这周把每天喝的饮料减半，另一半用水代替。同时试试“有味道的水”——柠檬片、薄荷叶泡水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  <w:rPr>
          <w:rFonts w:hint="eastAsia" w:ascii="仿宋" w:hAnsi="仿宋" w:eastAsia="仿宋" w:cs="仿宋"/>
          <w:b w:val="0"/>
          <w:bCs w:val="0"/>
          <w:color w:val="0F1115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  <w:rPr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  <w:color w:val="0F1115"/>
          <w:sz w:val="28"/>
          <w:szCs w:val="28"/>
        </w:rPr>
        <w:t>【体检项目四：零食选择】—对应第二章“食物多样”和“拒绝甜饮”</w:t>
      </w:r>
    </w:p>
    <w:tbl>
      <w:tblPr>
        <w:tblStyle w:val="3"/>
        <w:tblW w:w="82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3"/>
        <w:gridCol w:w="3554"/>
        <w:gridCol w:w="36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F1115"/>
                <w:sz w:val="24"/>
                <w:szCs w:val="24"/>
              </w:rPr>
              <w:t>我的得分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F1115"/>
                <w:sz w:val="24"/>
                <w:szCs w:val="24"/>
              </w:rPr>
              <w:t>深度解读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F1115"/>
                <w:sz w:val="24"/>
                <w:szCs w:val="24"/>
              </w:rPr>
              <w:t>升级建议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>⭐⭐⭐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F1115"/>
                <w:sz w:val="24"/>
                <w:szCs w:val="24"/>
              </w:rPr>
              <w:t>“健康零食”小专家</w:t>
            </w: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>：你主要吃水果、酸奶、坚果，这些是零食的“优等生”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 xml:space="preserve">挑战“零食搭配”：试试水果+酸奶，或者坚果+水果，让零食也像彩虹一样丰富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>⭐⭐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F1115"/>
                <w:sz w:val="24"/>
                <w:szCs w:val="24"/>
              </w:rPr>
              <w:t>“零食进阶者”：</w:t>
            </w: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>你吃零食，但有时会吃薯片、辣条，说明你已经开始关注健康，只是偶尔“破戒”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 xml:space="preserve">试试“健康替代”：想吃薯片时，用烤海苔或烤南瓜籽代替；想吃辣条时，用豆干或卤蛋代替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>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F1115"/>
                <w:sz w:val="24"/>
                <w:szCs w:val="24"/>
              </w:rPr>
              <w:t>“零食起步者”：</w:t>
            </w: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>你经常吃高盐高油的零食，可能因为这些零食味道重、广告多，或者身边同学都在吃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 xml:space="preserve">从“减少频率”开始：这周比上周少吃一次薯片或辣条，用水果代替。慢慢你会发现，健康的零食也很好吃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ascii="仿宋" w:hAnsi="仿宋" w:eastAsia="仿宋" w:cs="仿宋"/>
          <w:b/>
          <w:bCs/>
          <w:color w:val="0F1115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  <w:rPr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  <w:color w:val="0F1115"/>
          <w:sz w:val="28"/>
          <w:szCs w:val="28"/>
        </w:rPr>
        <w:t>【体检项目五：活力值】—对应第二章“吃动平衡”</w:t>
      </w:r>
    </w:p>
    <w:tbl>
      <w:tblPr>
        <w:tblStyle w:val="3"/>
        <w:tblW w:w="82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3052"/>
        <w:gridCol w:w="41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F1115"/>
                <w:sz w:val="24"/>
                <w:szCs w:val="24"/>
              </w:rPr>
              <w:t>我的得分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F1115"/>
                <w:sz w:val="24"/>
                <w:szCs w:val="24"/>
              </w:rPr>
              <w:t>深度解读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F1115"/>
                <w:sz w:val="24"/>
                <w:szCs w:val="24"/>
              </w:rPr>
              <w:t>升级建议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>⭐⭐⭐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F1115"/>
                <w:sz w:val="24"/>
                <w:szCs w:val="24"/>
              </w:rPr>
              <w:t>“运动小健将”：</w:t>
            </w: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>你每天运动超过1小时，完美达到国家指南的建议量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>挑战“运动多样性”：除了跑步打球，试试跳绳、游泳、爬山，让不同肌肉都动起来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>⭐⭐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F1115"/>
                <w:sz w:val="24"/>
                <w:szCs w:val="24"/>
              </w:rPr>
              <w:t>“运动进阶者”：</w:t>
            </w: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 xml:space="preserve">你每天运动30-60分钟，已经有了很好的运动习惯，离目标只差一点点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>试试“碎片化运动”：课间多跑几步，放学多走一站路，把运动融入日常生活 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>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F1115"/>
                <w:sz w:val="24"/>
                <w:szCs w:val="24"/>
              </w:rPr>
              <w:t>“运动起步者”：</w:t>
            </w: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>你运动偏少，可能觉得运动累、没意思，或者更喜欢静坐玩游戏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 xml:space="preserve">从“5分钟”开始：每天放学后先运动5分钟——跳绳100个、跑步一圈、或者和同学玩会儿游戏。5分钟不难，坚持一周就是大进步 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left"/>
        <w:textAlignment w:val="auto"/>
        <w:rPr>
          <w:rFonts w:hint="eastAsia" w:ascii="仿宋" w:hAnsi="仿宋" w:eastAsia="仿宋" w:cs="仿宋"/>
          <w:b/>
          <w:bCs/>
          <w:color w:val="0F1115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F1115"/>
          <w:sz w:val="28"/>
          <w:szCs w:val="28"/>
        </w:rPr>
        <w:t>【我的深度体检报告】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F1115"/>
          <w:sz w:val="28"/>
          <w:szCs w:val="28"/>
        </w:rPr>
        <w:t>我的总分： 星（满分15星）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F1115"/>
          <w:sz w:val="28"/>
          <w:szCs w:val="28"/>
        </w:rPr>
        <w:t>我的健康闪光点（得分最高的项目）：</w:t>
      </w:r>
      <w:r>
        <w:rPr>
          <w:rFonts w:hint="eastAsia" w:ascii="仿宋" w:hAnsi="仿宋" w:eastAsia="仿宋" w:cs="仿宋"/>
          <w:color w:val="0F1115"/>
          <w:sz w:val="28"/>
          <w:szCs w:val="28"/>
          <w:u w:val="single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F1115"/>
          <w:sz w:val="28"/>
          <w:szCs w:val="28"/>
        </w:rPr>
        <w:t>（这说明我在这些方面已经做得很棒，要继续保持！）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F1115"/>
          <w:sz w:val="28"/>
          <w:szCs w:val="28"/>
        </w:rPr>
        <w:t>我的成长机会（得分最低的1-2个项目）：</w:t>
      </w:r>
      <w:r>
        <w:rPr>
          <w:rFonts w:hint="eastAsia" w:ascii="仿宋" w:hAnsi="仿宋" w:eastAsia="仿宋" w:cs="仿宋"/>
          <w:color w:val="0F1115"/>
          <w:sz w:val="28"/>
          <w:szCs w:val="28"/>
          <w:u w:val="single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F1115"/>
          <w:sz w:val="28"/>
          <w:szCs w:val="28"/>
        </w:rPr>
        <w:t>（这些是我可以重点突破的方向。别担心，我们不需要一次全改好，一次只改一个，就能看到变化！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774B21"/>
    <w:multiLevelType w:val="singleLevel"/>
    <w:tmpl w:val="05774B2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F2475"/>
    <w:rsid w:val="5D8432F7"/>
    <w:rsid w:val="5DF97F55"/>
    <w:rsid w:val="5EDF2475"/>
    <w:rsid w:val="6005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/>
      <w:jc w:val="both"/>
    </w:pPr>
    <w:rPr>
      <w:rFonts w:ascii="Arial" w:hAnsi="Arial" w:eastAsia="微软雅黑" w:cs="Arial"/>
      <w:color w:val="333333"/>
      <w:kern w:val="2"/>
      <w:sz w:val="2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2026-03-13T08:39:00Z</dcterms:created>
  <dc:creator>罗纹</dc:creator>
  <cp:lastModifiedBy>罗纹</cp:lastModifiedBy>
  <dcterms:modified xsi:type="dcterms:W3CDTF">2026-03-17T02:57:33Z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1AAD7CBE5BD2408E831C1B99D74B6384</vt:lpwstr>
  </property>
</Properties>
</file>