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50" w:lineRule="atLeast"/>
        <w:ind w:left="0" w:right="0" w:firstLine="0"/>
        <w:jc w:val="center"/>
        <w:rPr>
          <w:rFonts w:hint="eastAsia" w:ascii="Segoe UI" w:hAnsi="Segoe UI" w:eastAsia="宋体" w:cs="Segoe UI"/>
          <w:b/>
          <w:bCs/>
          <w:caps w:val="0"/>
          <w:color w:val="0F1115"/>
          <w:spacing w:val="0"/>
          <w:sz w:val="30"/>
          <w:szCs w:val="30"/>
          <w:lang w:eastAsia="zh-CN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武汉常见食物营养成分亮点速查表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参考版</w:t>
      </w:r>
      <w:r>
        <w:rPr>
          <w:rFonts w:hint="eastAsia" w:ascii="Segoe UI" w:hAnsi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"/>
        <w:gridCol w:w="1786"/>
        <w:gridCol w:w="6789"/>
        <w:gridCol w:w="4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918" w:type="dxa"/>
            <w:shd w:val="clear" w:color="auto" w:fill="4F81BD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color w:val="FFFFF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FFFFFF"/>
                <w:kern w:val="0"/>
                <w:sz w:val="22"/>
                <w:szCs w:val="22"/>
                <w:lang w:val="en-US" w:eastAsia="zh-CN" w:bidi="ar"/>
              </w:rPr>
              <w:t>食物</w:t>
            </w:r>
          </w:p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color w:val="FFFFFF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FFFFFF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1786" w:type="dxa"/>
            <w:shd w:val="clear" w:color="auto" w:fill="4F81BD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color w:val="FFFFFF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FFFFFF"/>
                <w:kern w:val="0"/>
                <w:sz w:val="22"/>
                <w:szCs w:val="22"/>
                <w:lang w:val="en-US" w:eastAsia="zh-CN" w:bidi="ar"/>
              </w:rPr>
              <w:t>代表食物 (武汉特色)</w:t>
            </w:r>
          </w:p>
        </w:tc>
        <w:tc>
          <w:tcPr>
            <w:tcW w:w="6789" w:type="dxa"/>
            <w:shd w:val="clear" w:color="auto" w:fill="4F81BD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color w:val="FFFFFF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FFFFFF"/>
                <w:kern w:val="0"/>
                <w:sz w:val="22"/>
                <w:szCs w:val="22"/>
                <w:lang w:val="en-US" w:eastAsia="zh-CN" w:bidi="ar"/>
              </w:rPr>
              <w:t>核心营养亮点</w:t>
            </w:r>
          </w:p>
        </w:tc>
        <w:tc>
          <w:tcPr>
            <w:tcW w:w="0" w:type="auto"/>
            <w:shd w:val="clear" w:color="auto" w:fill="4F81BD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color w:val="FFFFFF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FFFFFF"/>
                <w:kern w:val="0"/>
                <w:sz w:val="22"/>
                <w:szCs w:val="22"/>
                <w:lang w:val="en-US" w:eastAsia="zh-CN" w:bidi="ar"/>
              </w:rPr>
              <w:t>健康食用小贴士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restart"/>
            <w:shd w:val="clear" w:color="auto" w:fill="E2EFDA" w:themeFill="accent6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蔬菜类</w:t>
            </w:r>
          </w:p>
        </w:tc>
        <w:tc>
          <w:tcPr>
            <w:tcW w:w="1786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洪山菜薹</w:t>
            </w:r>
          </w:p>
        </w:tc>
        <w:tc>
          <w:tcPr>
            <w:tcW w:w="6789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富含维生素C、花青素、钙、磷、铁、胡萝卜素。花青素是强抗氧化剂，有助于保护视力。</w:t>
            </w:r>
          </w:p>
        </w:tc>
        <w:tc>
          <w:tcPr>
            <w:tcW w:w="0" w:type="auto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急火快炒，保留鲜艳紫色和脆嫩口感。现已有可生食的“水果菜薹”品种，口感脆甜。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E2EFDA" w:themeFill="accent6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莲藕 (蔡甸莲藕)</w:t>
            </w:r>
          </w:p>
        </w:tc>
        <w:tc>
          <w:tcPr>
            <w:tcW w:w="6789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富含膳食纤维、维生素C和淀粉。蔡甸本地品种“毛三节”支链淀粉含量达90.5%，维生素C含量33.6mg/kg，口感粉糯。新品种“香粉王”蛋白质含量3.08g/100g，锌含量3.5mg/kg。</w:t>
            </w:r>
          </w:p>
        </w:tc>
        <w:tc>
          <w:tcPr>
            <w:tcW w:w="0" w:type="auto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可部分替代主食。清炒、凉拌或炖汤皆宜，炖汤时请多食藕块。蔡甸莲藕以“粉糯清甜”著称，特别适合煨汤。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E2EFDA" w:themeFill="accent6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藕带 (莲藕幼年时期)</w:t>
            </w:r>
          </w:p>
        </w:tc>
        <w:tc>
          <w:tcPr>
            <w:tcW w:w="6789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维生素C含是莲藕的约2倍，超过柠檬；铁含量3mg/100g，是常见水生蔬菜的5-10倍；含水量超90%，热量极低（&lt;20千卡/100g）。</w:t>
            </w:r>
          </w:p>
        </w:tc>
        <w:tc>
          <w:tcPr>
            <w:tcW w:w="0" w:type="auto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夏季时令蔬菜，清炒、酸辣、凉拌皆宜。烹饪时建议用不锈钢刀具和锅具，避免使用铁器导致变色。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E2EFDA" w:themeFill="accent6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红菜薹</w:t>
            </w:r>
          </w:p>
        </w:tc>
        <w:tc>
          <w:tcPr>
            <w:tcW w:w="6789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（补充信息）富含维生素C、膳食纤维和多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种矿物质，是武汉冬季代表性蔬菜。</w:t>
            </w:r>
          </w:p>
        </w:tc>
        <w:tc>
          <w:tcPr>
            <w:tcW w:w="0" w:type="auto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霜打后的菜薹味道更甜，急火快炒最能保持营养和口感。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E2EFDA" w:themeFill="accent6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冬瓜</w:t>
            </w:r>
          </w:p>
        </w:tc>
        <w:tc>
          <w:tcPr>
            <w:tcW w:w="6789" w:type="dxa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含水量高，热量极低，富含钾。</w:t>
            </w:r>
          </w:p>
        </w:tc>
        <w:tc>
          <w:tcPr>
            <w:tcW w:w="0" w:type="auto"/>
            <w:shd w:val="clear" w:color="auto" w:fill="E2EFDA" w:themeFill="accent6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夏季煨汤佳品，有助于清热、补水、消肿。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restart"/>
            <w:shd w:val="clear" w:color="auto" w:fill="DEEBF6" w:themeFill="accent1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鱼虾类</w:t>
            </w:r>
          </w:p>
        </w:tc>
        <w:tc>
          <w:tcPr>
            <w:tcW w:w="1786" w:type="dxa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武昌鱼</w:t>
            </w:r>
          </w:p>
        </w:tc>
        <w:tc>
          <w:tcPr>
            <w:tcW w:w="6789" w:type="dxa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优质蛋白丰富，脂肪以不饱和脂肪酸为主，富含硒、锌等微量元素。</w:t>
            </w:r>
          </w:p>
        </w:tc>
        <w:tc>
          <w:tcPr>
            <w:tcW w:w="0" w:type="auto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清蒸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为首选烹饪方式，最能体现鲜美且用油最少。每周吃2-3次鱼，助力大脑和骨骼发育。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DEEBF6" w:themeFill="accent1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小龙虾 (虾尾肉)</w:t>
            </w:r>
          </w:p>
        </w:tc>
        <w:tc>
          <w:tcPr>
            <w:tcW w:w="6789" w:type="dxa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高蛋白、低脂肪，富含镁、锌等矿物质。</w:t>
            </w:r>
          </w:p>
        </w:tc>
        <w:tc>
          <w:tcPr>
            <w:tcW w:w="0" w:type="auto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主要食用虾尾肉。务必选购活虾、彻底煮透（100℃煮沸至少10分钟）。优先选择清蒸、蒜蓉口味。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DEEBF6" w:themeFill="accent1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淡水鱼 (鲫鱼、黄鳝等)</w:t>
            </w:r>
          </w:p>
        </w:tc>
        <w:tc>
          <w:tcPr>
            <w:tcW w:w="6789" w:type="dxa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优质蛋白丰富，脂肪含量低。</w:t>
            </w:r>
          </w:p>
        </w:tc>
        <w:tc>
          <w:tcPr>
            <w:tcW w:w="0" w:type="auto"/>
            <w:shd w:val="clear" w:color="auto" w:fill="DEEBF6" w:themeFill="accent1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清蒸、清炖优于油炸、红烧。选鱼记住“眼亮、鳃红、鳞紧、肉实”四原则。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shd w:val="clear" w:color="auto" w:fill="EDEDED" w:themeFill="accent3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豆制品</w:t>
            </w:r>
          </w:p>
        </w:tc>
        <w:tc>
          <w:tcPr>
            <w:tcW w:w="1786" w:type="dxa"/>
            <w:shd w:val="clear" w:color="auto" w:fill="EDEDED" w:themeFill="accent3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豆腐/千张/豆干</w:t>
            </w:r>
          </w:p>
        </w:tc>
        <w:tc>
          <w:tcPr>
            <w:tcW w:w="6789" w:type="dxa"/>
            <w:shd w:val="clear" w:color="auto" w:fill="EDEDED" w:themeFill="accent3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优质植物蛋白、钙的极佳来源。</w:t>
            </w:r>
          </w:p>
        </w:tc>
        <w:tc>
          <w:tcPr>
            <w:tcW w:w="0" w:type="auto"/>
            <w:shd w:val="clear" w:color="auto" w:fill="EDEDED" w:themeFill="accent3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是肉类食物的良好补充。当天购买当天吃完，若表面发黏、有酸馊味即已变质，不可食用。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restart"/>
            <w:shd w:val="clear" w:color="auto" w:fill="FEF2CC" w:themeFill="accent4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主食类</w:t>
            </w:r>
          </w:p>
        </w:tc>
        <w:tc>
          <w:tcPr>
            <w:tcW w:w="1786" w:type="dxa"/>
            <w:shd w:val="clear" w:color="auto" w:fill="FEF2CC" w:themeFill="accent4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热干面</w:t>
            </w:r>
          </w:p>
        </w:tc>
        <w:tc>
          <w:tcPr>
            <w:tcW w:w="6789" w:type="dxa"/>
            <w:shd w:val="clear" w:color="auto" w:fill="FEF2CC" w:themeFill="accent4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主要提供碳水化合物（能量），芝麻酱含不饱和脂肪酸。</w:t>
            </w:r>
          </w:p>
        </w:tc>
        <w:tc>
          <w:tcPr>
            <w:tcW w:w="0" w:type="auto"/>
            <w:shd w:val="clear" w:color="auto" w:fill="FEF2CC" w:themeFill="accent4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黄金公式：</w:t>
            </w: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热干面 + 鸡蛋/豆浆/牛奶 + 青菜/凉拌菜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。一次食用要适量，不要额外多加辣油、咸菜。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FEF2CC" w:themeFill="accent4" w:themeFillTint="3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EF2CC" w:themeFill="accent4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豆皮/烧麦</w:t>
            </w:r>
          </w:p>
        </w:tc>
        <w:tc>
          <w:tcPr>
            <w:tcW w:w="6789" w:type="dxa"/>
            <w:shd w:val="clear" w:color="auto" w:fill="FEF2CC" w:themeFill="accent4" w:themeFillTint="3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糯米为主，提供充足能量。</w:t>
            </w:r>
          </w:p>
        </w:tc>
        <w:tc>
          <w:tcPr>
            <w:tcW w:w="0" w:type="auto"/>
            <w:shd w:val="clear" w:color="auto" w:fill="FEF2CC" w:themeFill="accent4" w:themeFillTint="32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当作早餐/正餐，不当宵夜；搭配无糖豆浆、蛋酒，少吃重油浇头。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restart"/>
            <w:shd w:val="clear" w:color="auto" w:fill="F7CAAC" w:themeFill="accent2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小吃类</w:t>
            </w:r>
          </w:p>
        </w:tc>
        <w:tc>
          <w:tcPr>
            <w:tcW w:w="1786" w:type="dxa"/>
            <w:shd w:val="clear" w:color="auto" w:fill="F7CAAC" w:themeFill="accen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面窝/油条</w:t>
            </w:r>
          </w:p>
        </w:tc>
        <w:tc>
          <w:tcPr>
            <w:tcW w:w="6789" w:type="dxa"/>
            <w:shd w:val="clear" w:color="auto" w:fill="F7CAAC" w:themeFill="accen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高脂肪、高能量。</w:t>
            </w:r>
          </w:p>
        </w:tc>
        <w:tc>
          <w:tcPr>
            <w:tcW w:w="0" w:type="auto"/>
            <w:shd w:val="clear" w:color="auto" w:fill="F7CAAC" w:themeFill="accent2" w:themeFillTint="6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偶尔吃、适量吃，搭配豆浆、牛奶、鸡蛋，减少纯油炸组合。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F7CAAC" w:themeFill="accent2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7CAAC" w:themeFill="accen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包装卤味/辣条</w:t>
            </w:r>
          </w:p>
        </w:tc>
        <w:tc>
          <w:tcPr>
            <w:tcW w:w="6789" w:type="dxa"/>
            <w:shd w:val="clear" w:color="auto" w:fill="F7CAAC" w:themeFill="accent2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钠（盐）含量极高，添加剂较多。</w:t>
            </w:r>
          </w:p>
        </w:tc>
        <w:tc>
          <w:tcPr>
            <w:tcW w:w="0" w:type="auto"/>
            <w:shd w:val="clear" w:color="auto" w:fill="F7CAAC" w:themeFill="accent2" w:themeFillTint="6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看营养成分表，钠NRV%太高就少吃。优先选正规厂家、短保质期产品。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restart"/>
            <w:shd w:val="clear" w:color="auto" w:fill="FFE599" w:themeFill="accent4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消暑</w:t>
            </w:r>
          </w:p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饮品</w:t>
            </w:r>
          </w:p>
        </w:tc>
        <w:tc>
          <w:tcPr>
            <w:tcW w:w="1786" w:type="dxa"/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绿豆汤</w:t>
            </w:r>
          </w:p>
        </w:tc>
        <w:tc>
          <w:tcPr>
            <w:tcW w:w="6789" w:type="dxa"/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富含淀粉、蛋白质及钾、镁，夏季消暑佳品。</w:t>
            </w:r>
          </w:p>
        </w:tc>
        <w:tc>
          <w:tcPr>
            <w:tcW w:w="0" w:type="auto"/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煮制绿豆汤，解暑效果好。建议少加糖，饮用时连豆一起吃。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8" w:type="dxa"/>
            <w:vMerge w:val="continue"/>
            <w:shd w:val="clear" w:color="auto" w:fill="FFE599" w:themeFill="accent4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米酒/酸梅汤 (瓶装)</w:t>
            </w:r>
          </w:p>
        </w:tc>
        <w:tc>
          <w:tcPr>
            <w:tcW w:w="6789" w:type="dxa"/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添加糖含量往往较高。</w:t>
            </w:r>
          </w:p>
        </w:tc>
        <w:tc>
          <w:tcPr>
            <w:tcW w:w="0" w:type="auto"/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both"/>
              <w:rPr>
                <w:rFonts w:hint="default" w:ascii="Segoe UI" w:hAnsi="Segoe UI" w:eastAsia="Segoe UI" w:cs="Segoe UI"/>
                <w:sz w:val="22"/>
                <w:szCs w:val="22"/>
                <w:lang w:val="en-US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查看配料表：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如果是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第一位是水、第二位是白砂糖的含糖饮料，建议少喝。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如果配料表比较干净或者自己熬煮的食材好少糖，适量喝。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2794"/>
    <w:rsid w:val="1DCB7A61"/>
    <w:rsid w:val="319E4164"/>
    <w:rsid w:val="4EDF4388"/>
    <w:rsid w:val="5B5E47F5"/>
    <w:rsid w:val="5BCC354C"/>
    <w:rsid w:val="6848251A"/>
    <w:rsid w:val="7449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2026-03-17T03:35:00Z</dcterms:created>
  <dc:creator>燕</dc:creator>
  <cp:lastModifiedBy>罗纹</cp:lastModifiedBy>
  <dcterms:modified xsi:type="dcterms:W3CDTF">2026-03-18T08:04:18Z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66E9BEF534324C1C8F6C698DFF452905</vt:lpwstr>
  </property>
</Properties>
</file>